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0DE2A" w14:textId="77777777" w:rsidR="00637730" w:rsidRDefault="002D1A34" w:rsidP="004A6FE5">
      <w:pPr>
        <w:spacing w:after="0"/>
        <w:jc w:val="center"/>
      </w:pPr>
      <w:r>
        <w:rPr>
          <w:rFonts w:ascii="Aptos Display" w:hAnsi="Aptos Display"/>
          <w:b/>
          <w:color w:val="990000"/>
          <w:sz w:val="34"/>
        </w:rPr>
        <w:t>Academic Program Review: Overview</w:t>
      </w:r>
    </w:p>
    <w:p w14:paraId="2BC7E3AD" w14:textId="622C910B" w:rsidR="00637730" w:rsidRDefault="002D1A34">
      <w:pPr>
        <w:spacing w:after="80"/>
        <w:jc w:val="center"/>
        <w:rPr>
          <w:b/>
          <w:bCs/>
          <w:i/>
          <w:color w:val="5A5A5A"/>
          <w:sz w:val="16"/>
        </w:rPr>
      </w:pPr>
      <w:r>
        <w:rPr>
          <w:i/>
          <w:color w:val="5A5A5A"/>
          <w:sz w:val="16"/>
        </w:rPr>
        <w:t xml:space="preserve">Campus implementation of IUSB practice, IU Policy ACA-65, and </w:t>
      </w:r>
      <w:proofErr w:type="spellStart"/>
      <w:r>
        <w:rPr>
          <w:i/>
          <w:color w:val="5A5A5A"/>
          <w:sz w:val="16"/>
        </w:rPr>
        <w:t>ICHE</w:t>
      </w:r>
      <w:proofErr w:type="spellEnd"/>
      <w:r>
        <w:rPr>
          <w:i/>
          <w:color w:val="5A5A5A"/>
          <w:sz w:val="16"/>
        </w:rPr>
        <w:t xml:space="preserve"> review expectations</w:t>
      </w:r>
    </w:p>
    <w:p w14:paraId="4307EBE3" w14:textId="63264E03" w:rsidR="00B00F14" w:rsidRDefault="00B00F14" w:rsidP="00885C4C">
      <w:pPr>
        <w:spacing w:after="0"/>
        <w:rPr>
          <w:b/>
          <w:bCs/>
          <w:iCs/>
          <w:color w:val="5A5A5A"/>
          <w:sz w:val="22"/>
        </w:rPr>
      </w:pPr>
      <w:r w:rsidRPr="004A6FE5">
        <w:rPr>
          <w:b/>
          <w:bCs/>
          <w:iCs/>
          <w:color w:val="5A5A5A"/>
          <w:sz w:val="22"/>
        </w:rPr>
        <w:t>Relationship of This Guidance to Indiana University Policy</w:t>
      </w:r>
    </w:p>
    <w:p w14:paraId="0EDC7DA5" w14:textId="61CB6A10" w:rsidR="00246346" w:rsidRPr="00885C4C" w:rsidRDefault="00C32E15" w:rsidP="00B00F14">
      <w:pPr>
        <w:spacing w:after="80"/>
        <w:rPr>
          <w:iCs/>
          <w:color w:val="5A5A5A"/>
          <w:sz w:val="22"/>
        </w:rPr>
      </w:pPr>
      <w:r>
        <w:rPr>
          <w:iCs/>
          <w:color w:val="5A5A5A"/>
          <w:sz w:val="22"/>
        </w:rPr>
        <w:t>This procedural guidance is intended to provide a practical description of how IU South Bend</w:t>
      </w:r>
      <w:r w:rsidR="002A2E95">
        <w:rPr>
          <w:iCs/>
          <w:color w:val="5A5A5A"/>
          <w:sz w:val="22"/>
        </w:rPr>
        <w:t xml:space="preserve"> administers the Academic Program Review process in accordance with and without duplicating the </w:t>
      </w:r>
      <w:r w:rsidR="00885C4C">
        <w:rPr>
          <w:iCs/>
          <w:color w:val="5A5A5A"/>
          <w:sz w:val="22"/>
        </w:rPr>
        <w:t>substantive requirements contained in ACA-65. In the event of any inconsistency, the ACA-65 controls.</w:t>
      </w:r>
    </w:p>
    <w:tbl>
      <w:tblPr>
        <w:tblW w:w="0" w:type="auto"/>
        <w:jc w:val="center"/>
        <w:tblLayout w:type="fixed"/>
        <w:tblLook w:val="04A0" w:firstRow="1" w:lastRow="0" w:firstColumn="1" w:lastColumn="0" w:noHBand="0" w:noVBand="1"/>
      </w:tblPr>
      <w:tblGrid>
        <w:gridCol w:w="5141"/>
        <w:gridCol w:w="5141"/>
        <w:gridCol w:w="144"/>
      </w:tblGrid>
      <w:tr w:rsidR="00637730" w:rsidRPr="004A6FE5" w14:paraId="058324A5" w14:textId="77777777">
        <w:trPr>
          <w:gridAfter w:val="1"/>
          <w:wAfter w:w="14" w:type="dxa"/>
          <w:jc w:val="center"/>
        </w:trPr>
        <w:tc>
          <w:tcPr>
            <w:tcW w:w="10282" w:type="dxa"/>
            <w:gridSpan w:val="2"/>
            <w:shd w:val="clear" w:color="auto" w:fill="F2F2F2"/>
            <w:tcMar>
              <w:top w:w="70" w:type="dxa"/>
              <w:left w:w="105" w:type="dxa"/>
              <w:bottom w:w="70" w:type="dxa"/>
              <w:right w:w="105" w:type="dxa"/>
            </w:tcMar>
          </w:tcPr>
          <w:p w14:paraId="2E762556" w14:textId="77777777" w:rsidR="00637730" w:rsidRPr="004A6FE5" w:rsidRDefault="002D1A34">
            <w:pPr>
              <w:spacing w:after="0" w:line="240" w:lineRule="auto"/>
              <w:rPr>
                <w:sz w:val="22"/>
              </w:rPr>
            </w:pPr>
            <w:r w:rsidRPr="004A6FE5">
              <w:rPr>
                <w:b/>
                <w:color w:val="373737"/>
                <w:sz w:val="22"/>
              </w:rPr>
              <w:t xml:space="preserve">PURPOSE  </w:t>
            </w:r>
            <w:r w:rsidRPr="004A6FE5">
              <w:rPr>
                <w:color w:val="373737"/>
                <w:sz w:val="22"/>
              </w:rPr>
              <w:t>A seven-year, evidence-based process to strengthen academic quality, student learning, program viability, strategic fit, workforce and community relevance, and responsible use of resources.</w:t>
            </w:r>
          </w:p>
        </w:tc>
      </w:tr>
      <w:tr w:rsidR="00637730" w:rsidRPr="004A6FE5" w14:paraId="18F89D98" w14:textId="77777777">
        <w:tblPrEx>
          <w:tblBorders>
            <w:top w:val="nil"/>
            <w:left w:val="nil"/>
            <w:bottom w:val="nil"/>
            <w:right w:val="nil"/>
            <w:insideH w:val="nil"/>
            <w:insideV w:val="nil"/>
          </w:tblBorders>
        </w:tblPrEx>
        <w:trPr>
          <w:gridAfter w:val="1"/>
          <w:wAfter w:w="144" w:type="dxa"/>
          <w:jc w:val="center"/>
        </w:trPr>
        <w:tc>
          <w:tcPr>
            <w:tcW w:w="5141" w:type="dxa"/>
            <w:tcMar>
              <w:top w:w="35" w:type="dxa"/>
              <w:left w:w="80" w:type="dxa"/>
              <w:bottom w:w="25" w:type="dxa"/>
              <w:right w:w="80" w:type="dxa"/>
            </w:tcMar>
          </w:tcPr>
          <w:p w14:paraId="13217D99" w14:textId="77777777" w:rsidR="00637730" w:rsidRPr="004A6FE5" w:rsidRDefault="002D1A34">
            <w:pPr>
              <w:spacing w:before="60" w:after="24" w:line="240" w:lineRule="auto"/>
              <w:rPr>
                <w:sz w:val="22"/>
              </w:rPr>
            </w:pPr>
            <w:r w:rsidRPr="004A6FE5">
              <w:rPr>
                <w:b/>
                <w:color w:val="373737"/>
                <w:sz w:val="22"/>
              </w:rPr>
              <w:t>Scope and Accountability</w:t>
            </w:r>
          </w:p>
          <w:p w14:paraId="06DC1E24" w14:textId="77777777" w:rsidR="00637730" w:rsidRPr="004A6FE5" w:rsidRDefault="002D1A34">
            <w:pPr>
              <w:spacing w:after="20" w:line="240" w:lineRule="auto"/>
              <w:rPr>
                <w:sz w:val="22"/>
              </w:rPr>
            </w:pPr>
            <w:r w:rsidRPr="004A6FE5">
              <w:rPr>
                <w:color w:val="373737"/>
                <w:sz w:val="22"/>
              </w:rPr>
              <w:t>Reviews may be organized by department or academic unit, but each degree program, major, and stand-alone certificate of 13 or more credit hours must have separately identifiable evidence, findings, recommendations, and a formal outcome.</w:t>
            </w:r>
          </w:p>
          <w:p w14:paraId="457D1076"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 xml:space="preserve">Accredited programs use current accreditation materials as primary evidence and add only the information needed to address unmet IUSB, ACA-65, or </w:t>
            </w:r>
            <w:proofErr w:type="spellStart"/>
            <w:r w:rsidRPr="004A6FE5">
              <w:rPr>
                <w:color w:val="373737"/>
                <w:sz w:val="22"/>
              </w:rPr>
              <w:t>ICHE</w:t>
            </w:r>
            <w:proofErr w:type="spellEnd"/>
            <w:r w:rsidRPr="004A6FE5">
              <w:rPr>
                <w:color w:val="373737"/>
                <w:sz w:val="22"/>
              </w:rPr>
              <w:t xml:space="preserve"> requirements.</w:t>
            </w:r>
          </w:p>
          <w:p w14:paraId="69ED6059"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Accreditation does not replace institutional review or extend the cycle beyond seven years.</w:t>
            </w:r>
          </w:p>
          <w:p w14:paraId="52961C3C" w14:textId="77777777" w:rsidR="00637730" w:rsidRPr="004A6FE5" w:rsidRDefault="002D1A34">
            <w:pPr>
              <w:spacing w:before="60" w:after="24" w:line="240" w:lineRule="auto"/>
              <w:rPr>
                <w:sz w:val="22"/>
              </w:rPr>
            </w:pPr>
            <w:r w:rsidRPr="004A6FE5">
              <w:rPr>
                <w:b/>
                <w:color w:val="373737"/>
                <w:sz w:val="22"/>
              </w:rPr>
              <w:t>Core Areas of Review</w:t>
            </w:r>
          </w:p>
          <w:p w14:paraId="63C604D5" w14:textId="77777777" w:rsidR="00637730" w:rsidRPr="004A6FE5" w:rsidRDefault="002D1A34">
            <w:pPr>
              <w:spacing w:after="14" w:line="240" w:lineRule="auto"/>
              <w:rPr>
                <w:sz w:val="22"/>
              </w:rPr>
            </w:pPr>
            <w:r w:rsidRPr="004A6FE5">
              <w:rPr>
                <w:b/>
                <w:color w:val="373737"/>
                <w:sz w:val="22"/>
              </w:rPr>
              <w:t xml:space="preserve">1. Viability: </w:t>
            </w:r>
            <w:r w:rsidRPr="004A6FE5">
              <w:rPr>
                <w:color w:val="373737"/>
                <w:sz w:val="22"/>
              </w:rPr>
              <w:t>Enrollment and completion trends; threshold status; retention, productivity, capacity, and demand.</w:t>
            </w:r>
          </w:p>
          <w:p w14:paraId="3EB453D1" w14:textId="77777777" w:rsidR="00637730" w:rsidRPr="004A6FE5" w:rsidRDefault="002D1A34">
            <w:pPr>
              <w:spacing w:after="14" w:line="240" w:lineRule="auto"/>
              <w:rPr>
                <w:sz w:val="22"/>
              </w:rPr>
            </w:pPr>
            <w:r w:rsidRPr="004A6FE5">
              <w:rPr>
                <w:b/>
                <w:color w:val="373737"/>
                <w:sz w:val="22"/>
              </w:rPr>
              <w:t xml:space="preserve">2. Quality and effectiveness: </w:t>
            </w:r>
            <w:r w:rsidRPr="004A6FE5">
              <w:rPr>
                <w:color w:val="373737"/>
                <w:sz w:val="22"/>
              </w:rPr>
              <w:t>Learning outcomes and assessment; curriculum; student achievement; faculty, staffing, facilities, technology, and support.</w:t>
            </w:r>
          </w:p>
          <w:p w14:paraId="27005D1B" w14:textId="77777777" w:rsidR="00637730" w:rsidRPr="004A6FE5" w:rsidRDefault="002D1A34">
            <w:pPr>
              <w:spacing w:after="14" w:line="240" w:lineRule="auto"/>
              <w:rPr>
                <w:sz w:val="22"/>
              </w:rPr>
            </w:pPr>
            <w:r w:rsidRPr="004A6FE5">
              <w:rPr>
                <w:b/>
                <w:color w:val="373737"/>
                <w:sz w:val="22"/>
              </w:rPr>
              <w:t xml:space="preserve">3. Strategic fit: </w:t>
            </w:r>
            <w:r w:rsidRPr="004A6FE5">
              <w:rPr>
                <w:color w:val="373737"/>
                <w:sz w:val="22"/>
              </w:rPr>
              <w:t>Mission alignment; workforce and community need; program relationships; resource stewardship; and future opportunities.</w:t>
            </w:r>
          </w:p>
          <w:p w14:paraId="5400A907" w14:textId="02A1AB06" w:rsidR="00637730" w:rsidRPr="004A6FE5" w:rsidRDefault="002D1A34">
            <w:pPr>
              <w:spacing w:after="14" w:line="240" w:lineRule="auto"/>
              <w:rPr>
                <w:sz w:val="22"/>
              </w:rPr>
            </w:pPr>
            <w:r w:rsidRPr="004A6FE5">
              <w:rPr>
                <w:b/>
                <w:color w:val="373737"/>
                <w:sz w:val="22"/>
              </w:rPr>
              <w:t xml:space="preserve">4. Findings and direction: </w:t>
            </w:r>
            <w:r w:rsidRPr="004A6FE5">
              <w:rPr>
                <w:color w:val="373737"/>
                <w:sz w:val="22"/>
              </w:rPr>
              <w:t>Strengths, challenges, recommendations, and improvement priorities.</w:t>
            </w:r>
          </w:p>
          <w:p w14:paraId="386151AD" w14:textId="77777777" w:rsidR="00637730" w:rsidRPr="004A6FE5" w:rsidRDefault="002D1A34">
            <w:pPr>
              <w:spacing w:before="60" w:after="24" w:line="240" w:lineRule="auto"/>
              <w:rPr>
                <w:sz w:val="22"/>
              </w:rPr>
            </w:pPr>
            <w:r w:rsidRPr="004A6FE5">
              <w:rPr>
                <w:b/>
                <w:color w:val="373737"/>
                <w:sz w:val="22"/>
              </w:rPr>
              <w:t>Required Components</w:t>
            </w:r>
          </w:p>
          <w:p w14:paraId="0887356A"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Faculty self-study and supporting evidence</w:t>
            </w:r>
          </w:p>
          <w:p w14:paraId="4618D5A3"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External review and written report</w:t>
            </w:r>
          </w:p>
          <w:p w14:paraId="62F4AADF" w14:textId="575AF571" w:rsidR="00637730" w:rsidRPr="004A6FE5" w:rsidRDefault="002D1A34" w:rsidP="002529FA">
            <w:pPr>
              <w:spacing w:after="6" w:line="240" w:lineRule="auto"/>
              <w:ind w:left="187" w:hanging="144"/>
              <w:rPr>
                <w:sz w:val="22"/>
              </w:rPr>
            </w:pPr>
            <w:r w:rsidRPr="004A6FE5">
              <w:rPr>
                <w:b/>
                <w:color w:val="373737"/>
                <w:sz w:val="22"/>
              </w:rPr>
              <w:t xml:space="preserve">• </w:t>
            </w:r>
            <w:r w:rsidRPr="004A6FE5">
              <w:rPr>
                <w:color w:val="373737"/>
                <w:sz w:val="22"/>
              </w:rPr>
              <w:t>Faculty response to findings</w:t>
            </w:r>
            <w:r w:rsidR="0012481C">
              <w:rPr>
                <w:color w:val="373737"/>
                <w:sz w:val="22"/>
              </w:rPr>
              <w:t>/</w:t>
            </w:r>
            <w:r w:rsidR="002529FA">
              <w:rPr>
                <w:color w:val="373737"/>
                <w:sz w:val="22"/>
              </w:rPr>
              <w:t>recommendations</w:t>
            </w:r>
          </w:p>
          <w:p w14:paraId="5F4C11CA"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Negotiated action plan</w:t>
            </w:r>
          </w:p>
          <w:p w14:paraId="045357FD" w14:textId="2CB3BFB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Dean and Academic Affairs institutional response</w:t>
            </w:r>
            <w:r w:rsidR="008733EC">
              <w:rPr>
                <w:color w:val="373737"/>
                <w:sz w:val="22"/>
              </w:rPr>
              <w:t>, including</w:t>
            </w:r>
            <w:r w:rsidR="008733EC" w:rsidRPr="004A6FE5">
              <w:rPr>
                <w:color w:val="373737"/>
                <w:sz w:val="22"/>
              </w:rPr>
              <w:t xml:space="preserve"> program outcome/disposition</w:t>
            </w:r>
            <w:r w:rsidR="00BE5594">
              <w:rPr>
                <w:color w:val="373737"/>
                <w:sz w:val="22"/>
              </w:rPr>
              <w:t>: Enhance, Maintain, Reduce Scope, Consolidate</w:t>
            </w:r>
            <w:r w:rsidR="00F979CD">
              <w:rPr>
                <w:color w:val="373737"/>
                <w:sz w:val="22"/>
              </w:rPr>
              <w:t>/Merge</w:t>
            </w:r>
            <w:r w:rsidR="00BE5594">
              <w:rPr>
                <w:color w:val="373737"/>
                <w:sz w:val="22"/>
              </w:rPr>
              <w:t>, or</w:t>
            </w:r>
            <w:r w:rsidR="00F979CD">
              <w:rPr>
                <w:color w:val="373737"/>
                <w:sz w:val="22"/>
              </w:rPr>
              <w:t xml:space="preserve"> Suspend/</w:t>
            </w:r>
            <w:r w:rsidR="00BE5594">
              <w:rPr>
                <w:color w:val="373737"/>
                <w:sz w:val="22"/>
              </w:rPr>
              <w:t>Eliminate</w:t>
            </w:r>
          </w:p>
        </w:tc>
        <w:tc>
          <w:tcPr>
            <w:tcW w:w="5141" w:type="dxa"/>
            <w:tcMar>
              <w:top w:w="35" w:type="dxa"/>
              <w:left w:w="80" w:type="dxa"/>
              <w:bottom w:w="25" w:type="dxa"/>
              <w:right w:w="80" w:type="dxa"/>
            </w:tcMar>
          </w:tcPr>
          <w:p w14:paraId="0C634414" w14:textId="77777777" w:rsidR="00637730" w:rsidRPr="004A6FE5" w:rsidRDefault="002D1A34">
            <w:pPr>
              <w:spacing w:before="60" w:after="24" w:line="240" w:lineRule="auto"/>
              <w:rPr>
                <w:sz w:val="22"/>
              </w:rPr>
            </w:pPr>
            <w:r w:rsidRPr="004A6FE5">
              <w:rPr>
                <w:b/>
                <w:color w:val="373737"/>
                <w:sz w:val="22"/>
              </w:rPr>
              <w:t>External Review</w:t>
            </w:r>
          </w:p>
          <w:p w14:paraId="57376B76" w14:textId="77777777" w:rsidR="00637730" w:rsidRPr="004A6FE5" w:rsidRDefault="002D1A34">
            <w:pPr>
              <w:spacing w:after="20" w:line="240" w:lineRule="auto"/>
              <w:rPr>
                <w:sz w:val="22"/>
              </w:rPr>
            </w:pPr>
            <w:r w:rsidRPr="004A6FE5">
              <w:rPr>
                <w:color w:val="373737"/>
                <w:sz w:val="22"/>
              </w:rPr>
              <w:t>Reviewer expertise, number, and format should reflect the disciplines and questions under review. Faculty nominate reviewers; the dean and Academic Affairs approve the structure and candidates before an invitation is issued.</w:t>
            </w:r>
          </w:p>
          <w:p w14:paraId="0422708D"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Reviews may be on-site, virtual, or hybrid.</w:t>
            </w:r>
          </w:p>
          <w:p w14:paraId="38448D2B" w14:textId="7B4DEBEE"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 xml:space="preserve">Reports must distinguish department-wide </w:t>
            </w:r>
            <w:r w:rsidR="00A9645E">
              <w:rPr>
                <w:color w:val="373737"/>
                <w:sz w:val="22"/>
              </w:rPr>
              <w:t>findings</w:t>
            </w:r>
            <w:r w:rsidRPr="004A6FE5">
              <w:rPr>
                <w:color w:val="373737"/>
                <w:sz w:val="22"/>
              </w:rPr>
              <w:t xml:space="preserve"> from findings for each program</w:t>
            </w:r>
            <w:r w:rsidR="000D27C3">
              <w:rPr>
                <w:color w:val="373737"/>
                <w:sz w:val="22"/>
              </w:rPr>
              <w:t xml:space="preserve"> and major</w:t>
            </w:r>
            <w:r w:rsidRPr="004A6FE5">
              <w:rPr>
                <w:color w:val="373737"/>
                <w:sz w:val="22"/>
              </w:rPr>
              <w:t>.</w:t>
            </w:r>
          </w:p>
          <w:p w14:paraId="38E86A16"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Reviewers advise; the institution determines final commitments and outcomes.</w:t>
            </w:r>
          </w:p>
          <w:p w14:paraId="473AA210" w14:textId="77777777" w:rsidR="00637730" w:rsidRPr="004A6FE5" w:rsidRDefault="002D1A34">
            <w:pPr>
              <w:spacing w:before="60" w:after="24" w:line="240" w:lineRule="auto"/>
              <w:rPr>
                <w:sz w:val="22"/>
              </w:rPr>
            </w:pPr>
            <w:r w:rsidRPr="004A6FE5">
              <w:rPr>
                <w:b/>
                <w:color w:val="373737"/>
                <w:sz w:val="22"/>
              </w:rPr>
              <w:t>Possible Program Outcomes</w:t>
            </w:r>
          </w:p>
          <w:p w14:paraId="2F681203"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Enhancement</w:t>
            </w:r>
          </w:p>
          <w:p w14:paraId="4687BA88"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Maintenance at the current level</w:t>
            </w:r>
          </w:p>
          <w:p w14:paraId="600BCB25"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Reduction in scope</w:t>
            </w:r>
          </w:p>
          <w:p w14:paraId="3F7D3F2E"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Consolidation or merger</w:t>
            </w:r>
          </w:p>
          <w:p w14:paraId="42EDA166" w14:textId="77777777" w:rsidR="00637730" w:rsidRPr="004A6FE5" w:rsidRDefault="002D1A34">
            <w:pPr>
              <w:spacing w:after="6" w:line="240" w:lineRule="auto"/>
              <w:ind w:left="187" w:hanging="144"/>
              <w:rPr>
                <w:sz w:val="22"/>
              </w:rPr>
            </w:pPr>
            <w:r w:rsidRPr="004A6FE5">
              <w:rPr>
                <w:b/>
                <w:color w:val="373737"/>
                <w:sz w:val="22"/>
              </w:rPr>
              <w:t xml:space="preserve">• </w:t>
            </w:r>
            <w:r w:rsidRPr="004A6FE5">
              <w:rPr>
                <w:color w:val="373737"/>
                <w:sz w:val="22"/>
              </w:rPr>
              <w:t>Suspension and teach-out toward elimination</w:t>
            </w:r>
          </w:p>
          <w:p w14:paraId="3155B028" w14:textId="77777777" w:rsidR="00637730" w:rsidRPr="004A6FE5" w:rsidRDefault="002D1A34">
            <w:pPr>
              <w:spacing w:after="20" w:line="240" w:lineRule="auto"/>
              <w:rPr>
                <w:sz w:val="22"/>
              </w:rPr>
            </w:pPr>
            <w:r w:rsidRPr="004A6FE5">
              <w:rPr>
                <w:color w:val="373737"/>
                <w:sz w:val="22"/>
              </w:rPr>
              <w:t>The outcome is an institutional conclusion reached through the review and action-planning process.</w:t>
            </w:r>
          </w:p>
          <w:p w14:paraId="3F53A9CD" w14:textId="25F54C10" w:rsidR="00637730" w:rsidRPr="004A6FE5" w:rsidRDefault="002D1A34">
            <w:pPr>
              <w:spacing w:before="60" w:after="24" w:line="240" w:lineRule="auto"/>
              <w:rPr>
                <w:sz w:val="22"/>
              </w:rPr>
            </w:pPr>
            <w:r w:rsidRPr="004A6FE5">
              <w:rPr>
                <w:b/>
                <w:color w:val="373737"/>
                <w:sz w:val="22"/>
              </w:rPr>
              <w:t>Annual Review Timeline</w:t>
            </w:r>
            <w:r w:rsidR="009A0449">
              <w:rPr>
                <w:rStyle w:val="FootnoteReference"/>
                <w:b/>
                <w:color w:val="373737"/>
                <w:sz w:val="22"/>
              </w:rPr>
              <w:footnoteReference w:id="2"/>
            </w:r>
          </w:p>
          <w:tbl>
            <w:tblPr>
              <w:tblW w:w="6098" w:type="dxa"/>
              <w:tblLayout w:type="fixed"/>
              <w:tblLook w:val="04A0" w:firstRow="1" w:lastRow="0" w:firstColumn="1" w:lastColumn="0" w:noHBand="0" w:noVBand="1"/>
            </w:tblPr>
            <w:tblGrid>
              <w:gridCol w:w="1350"/>
              <w:gridCol w:w="4748"/>
            </w:tblGrid>
            <w:tr w:rsidR="00637730" w:rsidRPr="004A6FE5" w14:paraId="60078ABA" w14:textId="77777777" w:rsidTr="009135D8">
              <w:tc>
                <w:tcPr>
                  <w:tcW w:w="1350" w:type="dxa"/>
                  <w:shd w:val="clear" w:color="auto" w:fill="990000"/>
                  <w:tcMar>
                    <w:top w:w="35" w:type="dxa"/>
                    <w:left w:w="55" w:type="dxa"/>
                    <w:bottom w:w="35" w:type="dxa"/>
                    <w:right w:w="55" w:type="dxa"/>
                  </w:tcMar>
                </w:tcPr>
                <w:p w14:paraId="07A5EAF4" w14:textId="77777777" w:rsidR="00637730" w:rsidRPr="004A6FE5" w:rsidRDefault="002D1A34">
                  <w:pPr>
                    <w:spacing w:after="0" w:line="240" w:lineRule="auto"/>
                    <w:rPr>
                      <w:sz w:val="22"/>
                    </w:rPr>
                  </w:pPr>
                  <w:r w:rsidRPr="004A6FE5">
                    <w:rPr>
                      <w:b/>
                      <w:color w:val="FFFFFF"/>
                      <w:sz w:val="22"/>
                    </w:rPr>
                    <w:t>When</w:t>
                  </w:r>
                </w:p>
              </w:tc>
              <w:tc>
                <w:tcPr>
                  <w:tcW w:w="4748" w:type="dxa"/>
                  <w:shd w:val="clear" w:color="auto" w:fill="990000"/>
                  <w:tcMar>
                    <w:top w:w="35" w:type="dxa"/>
                    <w:left w:w="55" w:type="dxa"/>
                    <w:bottom w:w="35" w:type="dxa"/>
                    <w:right w:w="55" w:type="dxa"/>
                  </w:tcMar>
                </w:tcPr>
                <w:p w14:paraId="03333F14" w14:textId="77777777" w:rsidR="00637730" w:rsidRPr="004A6FE5" w:rsidRDefault="002D1A34">
                  <w:pPr>
                    <w:spacing w:after="0" w:line="240" w:lineRule="auto"/>
                    <w:rPr>
                      <w:sz w:val="22"/>
                    </w:rPr>
                  </w:pPr>
                  <w:r w:rsidRPr="004A6FE5">
                    <w:rPr>
                      <w:b/>
                      <w:color w:val="FFFFFF"/>
                      <w:sz w:val="22"/>
                    </w:rPr>
                    <w:t>Primary work</w:t>
                  </w:r>
                </w:p>
              </w:tc>
            </w:tr>
            <w:tr w:rsidR="00637730" w:rsidRPr="004A6FE5" w14:paraId="158A02CE" w14:textId="77777777" w:rsidTr="009135D8">
              <w:tc>
                <w:tcPr>
                  <w:tcW w:w="1350" w:type="dxa"/>
                  <w:tcMar>
                    <w:top w:w="25" w:type="dxa"/>
                    <w:left w:w="45" w:type="dxa"/>
                    <w:bottom w:w="25" w:type="dxa"/>
                    <w:right w:w="45" w:type="dxa"/>
                  </w:tcMar>
                  <w:vAlign w:val="center"/>
                </w:tcPr>
                <w:p w14:paraId="1C61DEB6" w14:textId="77777777" w:rsidR="00637730" w:rsidRPr="00992234" w:rsidRDefault="002D1A34">
                  <w:pPr>
                    <w:spacing w:after="0" w:line="240" w:lineRule="auto"/>
                    <w:rPr>
                      <w:sz w:val="20"/>
                      <w:szCs w:val="20"/>
                    </w:rPr>
                  </w:pPr>
                  <w:r w:rsidRPr="00992234">
                    <w:rPr>
                      <w:b/>
                      <w:color w:val="373737"/>
                      <w:sz w:val="20"/>
                      <w:szCs w:val="20"/>
                    </w:rPr>
                    <w:t>Aug.-Sept.</w:t>
                  </w:r>
                </w:p>
              </w:tc>
              <w:tc>
                <w:tcPr>
                  <w:tcW w:w="4748" w:type="dxa"/>
                  <w:tcMar>
                    <w:top w:w="25" w:type="dxa"/>
                    <w:left w:w="45" w:type="dxa"/>
                    <w:bottom w:w="25" w:type="dxa"/>
                    <w:right w:w="45" w:type="dxa"/>
                  </w:tcMar>
                  <w:vAlign w:val="center"/>
                </w:tcPr>
                <w:p w14:paraId="7E882797" w14:textId="77777777" w:rsidR="00992234" w:rsidRDefault="002D1A34">
                  <w:pPr>
                    <w:spacing w:after="0" w:line="240" w:lineRule="auto"/>
                    <w:rPr>
                      <w:color w:val="373737"/>
                      <w:sz w:val="20"/>
                      <w:szCs w:val="20"/>
                    </w:rPr>
                  </w:pPr>
                  <w:r w:rsidRPr="00992234">
                    <w:rPr>
                      <w:color w:val="373737"/>
                      <w:sz w:val="20"/>
                      <w:szCs w:val="20"/>
                    </w:rPr>
                    <w:t>Confirm scope, roles, data, accreditation</w:t>
                  </w:r>
                </w:p>
                <w:p w14:paraId="71A9AE20" w14:textId="4863D0A1" w:rsidR="00637730" w:rsidRPr="00992234" w:rsidRDefault="002D1A34">
                  <w:pPr>
                    <w:spacing w:after="0" w:line="240" w:lineRule="auto"/>
                    <w:rPr>
                      <w:sz w:val="20"/>
                      <w:szCs w:val="20"/>
                    </w:rPr>
                  </w:pPr>
                  <w:r w:rsidRPr="00992234">
                    <w:rPr>
                      <w:color w:val="373737"/>
                      <w:sz w:val="20"/>
                      <w:szCs w:val="20"/>
                    </w:rPr>
                    <w:t>status, and reviewer needs.</w:t>
                  </w:r>
                </w:p>
              </w:tc>
            </w:tr>
            <w:tr w:rsidR="00637730" w:rsidRPr="004A6FE5" w14:paraId="2FE8F761" w14:textId="77777777" w:rsidTr="009135D8">
              <w:tc>
                <w:tcPr>
                  <w:tcW w:w="1350" w:type="dxa"/>
                  <w:tcMar>
                    <w:top w:w="25" w:type="dxa"/>
                    <w:left w:w="45" w:type="dxa"/>
                    <w:bottom w:w="25" w:type="dxa"/>
                    <w:right w:w="45" w:type="dxa"/>
                  </w:tcMar>
                  <w:vAlign w:val="center"/>
                </w:tcPr>
                <w:p w14:paraId="6A9A5201" w14:textId="77777777" w:rsidR="00637730" w:rsidRPr="00992234" w:rsidRDefault="002D1A34">
                  <w:pPr>
                    <w:spacing w:after="0" w:line="240" w:lineRule="auto"/>
                    <w:rPr>
                      <w:sz w:val="20"/>
                      <w:szCs w:val="20"/>
                    </w:rPr>
                  </w:pPr>
                  <w:r w:rsidRPr="00992234">
                    <w:rPr>
                      <w:b/>
                      <w:color w:val="373737"/>
                      <w:sz w:val="20"/>
                      <w:szCs w:val="20"/>
                    </w:rPr>
                    <w:t>October</w:t>
                  </w:r>
                </w:p>
              </w:tc>
              <w:tc>
                <w:tcPr>
                  <w:tcW w:w="4748" w:type="dxa"/>
                  <w:tcMar>
                    <w:top w:w="25" w:type="dxa"/>
                    <w:left w:w="45" w:type="dxa"/>
                    <w:bottom w:w="25" w:type="dxa"/>
                    <w:right w:w="45" w:type="dxa"/>
                  </w:tcMar>
                  <w:vAlign w:val="center"/>
                </w:tcPr>
                <w:p w14:paraId="3D48E0E8" w14:textId="77777777" w:rsidR="00637730" w:rsidRPr="00992234" w:rsidRDefault="002D1A34">
                  <w:pPr>
                    <w:spacing w:after="0" w:line="240" w:lineRule="auto"/>
                    <w:rPr>
                      <w:sz w:val="20"/>
                      <w:szCs w:val="20"/>
                    </w:rPr>
                  </w:pPr>
                  <w:r w:rsidRPr="00992234">
                    <w:rPr>
                      <w:color w:val="373737"/>
                      <w:sz w:val="20"/>
                      <w:szCs w:val="20"/>
                    </w:rPr>
                    <w:t>Nominate, approve, and invite reviewer(s).</w:t>
                  </w:r>
                </w:p>
              </w:tc>
            </w:tr>
            <w:tr w:rsidR="00637730" w:rsidRPr="004A6FE5" w14:paraId="0AFB37F6" w14:textId="77777777" w:rsidTr="009135D8">
              <w:tc>
                <w:tcPr>
                  <w:tcW w:w="1350" w:type="dxa"/>
                  <w:tcMar>
                    <w:top w:w="25" w:type="dxa"/>
                    <w:left w:w="45" w:type="dxa"/>
                    <w:bottom w:w="25" w:type="dxa"/>
                    <w:right w:w="45" w:type="dxa"/>
                  </w:tcMar>
                  <w:vAlign w:val="center"/>
                </w:tcPr>
                <w:p w14:paraId="17670893" w14:textId="77777777" w:rsidR="00637730" w:rsidRPr="00992234" w:rsidRDefault="002D1A34">
                  <w:pPr>
                    <w:spacing w:after="0" w:line="240" w:lineRule="auto"/>
                    <w:rPr>
                      <w:sz w:val="20"/>
                      <w:szCs w:val="20"/>
                    </w:rPr>
                  </w:pPr>
                  <w:r w:rsidRPr="00992234">
                    <w:rPr>
                      <w:b/>
                      <w:color w:val="373737"/>
                      <w:sz w:val="20"/>
                      <w:szCs w:val="20"/>
                    </w:rPr>
                    <w:t>Oct.-Dec.</w:t>
                  </w:r>
                </w:p>
              </w:tc>
              <w:tc>
                <w:tcPr>
                  <w:tcW w:w="4748" w:type="dxa"/>
                  <w:tcMar>
                    <w:top w:w="25" w:type="dxa"/>
                    <w:left w:w="45" w:type="dxa"/>
                    <w:bottom w:w="25" w:type="dxa"/>
                    <w:right w:w="45" w:type="dxa"/>
                  </w:tcMar>
                  <w:vAlign w:val="center"/>
                </w:tcPr>
                <w:p w14:paraId="2ACF12FC" w14:textId="77777777" w:rsidR="00992234" w:rsidRDefault="002D1A34">
                  <w:pPr>
                    <w:spacing w:after="0" w:line="240" w:lineRule="auto"/>
                    <w:rPr>
                      <w:color w:val="373737"/>
                      <w:sz w:val="20"/>
                      <w:szCs w:val="20"/>
                    </w:rPr>
                  </w:pPr>
                  <w:r w:rsidRPr="00992234">
                    <w:rPr>
                      <w:color w:val="373737"/>
                      <w:sz w:val="20"/>
                      <w:szCs w:val="20"/>
                    </w:rPr>
                    <w:t xml:space="preserve">Prepare the self-study and state review </w:t>
                  </w:r>
                </w:p>
                <w:p w14:paraId="66C0BC0D" w14:textId="3847853C" w:rsidR="00637730" w:rsidRPr="00992234" w:rsidRDefault="002D1A34">
                  <w:pPr>
                    <w:spacing w:after="0" w:line="240" w:lineRule="auto"/>
                    <w:rPr>
                      <w:sz w:val="20"/>
                      <w:szCs w:val="20"/>
                    </w:rPr>
                  </w:pPr>
                  <w:r w:rsidRPr="00992234">
                    <w:rPr>
                      <w:color w:val="373737"/>
                      <w:sz w:val="20"/>
                      <w:szCs w:val="20"/>
                    </w:rPr>
                    <w:t>content.</w:t>
                  </w:r>
                </w:p>
              </w:tc>
            </w:tr>
            <w:tr w:rsidR="00637730" w:rsidRPr="004A6FE5" w14:paraId="1CDC7B60" w14:textId="77777777" w:rsidTr="009135D8">
              <w:tc>
                <w:tcPr>
                  <w:tcW w:w="1350" w:type="dxa"/>
                  <w:tcMar>
                    <w:top w:w="25" w:type="dxa"/>
                    <w:left w:w="45" w:type="dxa"/>
                    <w:bottom w:w="25" w:type="dxa"/>
                    <w:right w:w="45" w:type="dxa"/>
                  </w:tcMar>
                  <w:vAlign w:val="center"/>
                </w:tcPr>
                <w:p w14:paraId="629E87CC" w14:textId="77777777" w:rsidR="00637730" w:rsidRPr="00992234" w:rsidRDefault="002D1A34">
                  <w:pPr>
                    <w:spacing w:after="0" w:line="240" w:lineRule="auto"/>
                    <w:rPr>
                      <w:sz w:val="20"/>
                      <w:szCs w:val="20"/>
                    </w:rPr>
                  </w:pPr>
                  <w:r w:rsidRPr="00992234">
                    <w:rPr>
                      <w:b/>
                      <w:color w:val="373737"/>
                      <w:sz w:val="20"/>
                      <w:szCs w:val="20"/>
                    </w:rPr>
                    <w:t>January</w:t>
                  </w:r>
                </w:p>
              </w:tc>
              <w:tc>
                <w:tcPr>
                  <w:tcW w:w="4748" w:type="dxa"/>
                  <w:tcMar>
                    <w:top w:w="25" w:type="dxa"/>
                    <w:left w:w="45" w:type="dxa"/>
                    <w:bottom w:w="25" w:type="dxa"/>
                    <w:right w:w="45" w:type="dxa"/>
                  </w:tcMar>
                  <w:vAlign w:val="center"/>
                </w:tcPr>
                <w:p w14:paraId="76CC761F" w14:textId="21EF7CB2" w:rsidR="00637730" w:rsidRPr="002A07ED" w:rsidRDefault="002D1A34">
                  <w:pPr>
                    <w:spacing w:after="0" w:line="240" w:lineRule="auto"/>
                    <w:rPr>
                      <w:color w:val="373737"/>
                      <w:sz w:val="20"/>
                      <w:szCs w:val="20"/>
                    </w:rPr>
                  </w:pPr>
                  <w:r w:rsidRPr="00992234">
                    <w:rPr>
                      <w:color w:val="373737"/>
                      <w:sz w:val="20"/>
                      <w:szCs w:val="20"/>
                    </w:rPr>
                    <w:t>Dean and A</w:t>
                  </w:r>
                  <w:r w:rsidR="002A07ED">
                    <w:rPr>
                      <w:color w:val="373737"/>
                      <w:sz w:val="20"/>
                      <w:szCs w:val="20"/>
                    </w:rPr>
                    <w:t xml:space="preserve">A </w:t>
                  </w:r>
                  <w:r w:rsidRPr="00992234">
                    <w:rPr>
                      <w:color w:val="373737"/>
                      <w:sz w:val="20"/>
                      <w:szCs w:val="20"/>
                    </w:rPr>
                    <w:t>completeness</w:t>
                  </w:r>
                  <w:r w:rsidR="002A07ED">
                    <w:rPr>
                      <w:color w:val="373737"/>
                      <w:sz w:val="20"/>
                      <w:szCs w:val="20"/>
                    </w:rPr>
                    <w:t xml:space="preserve"> </w:t>
                  </w:r>
                  <w:r w:rsidRPr="00992234">
                    <w:rPr>
                      <w:color w:val="373737"/>
                      <w:sz w:val="20"/>
                      <w:szCs w:val="20"/>
                    </w:rPr>
                    <w:t>review.</w:t>
                  </w:r>
                </w:p>
              </w:tc>
            </w:tr>
            <w:tr w:rsidR="00637730" w:rsidRPr="004A6FE5" w14:paraId="265A58EB" w14:textId="77777777" w:rsidTr="009135D8">
              <w:tc>
                <w:tcPr>
                  <w:tcW w:w="1350" w:type="dxa"/>
                  <w:tcMar>
                    <w:top w:w="25" w:type="dxa"/>
                    <w:left w:w="45" w:type="dxa"/>
                    <w:bottom w:w="25" w:type="dxa"/>
                    <w:right w:w="45" w:type="dxa"/>
                  </w:tcMar>
                  <w:vAlign w:val="center"/>
                </w:tcPr>
                <w:p w14:paraId="5175CBF2" w14:textId="77777777" w:rsidR="00637730" w:rsidRPr="00992234" w:rsidRDefault="002D1A34">
                  <w:pPr>
                    <w:spacing w:after="0" w:line="240" w:lineRule="auto"/>
                    <w:rPr>
                      <w:sz w:val="20"/>
                      <w:szCs w:val="20"/>
                    </w:rPr>
                  </w:pPr>
                  <w:r w:rsidRPr="00992234">
                    <w:rPr>
                      <w:b/>
                      <w:color w:val="373737"/>
                      <w:sz w:val="20"/>
                      <w:szCs w:val="20"/>
                    </w:rPr>
                    <w:t>Feb.-March</w:t>
                  </w:r>
                </w:p>
              </w:tc>
              <w:tc>
                <w:tcPr>
                  <w:tcW w:w="4748" w:type="dxa"/>
                  <w:tcMar>
                    <w:top w:w="25" w:type="dxa"/>
                    <w:left w:w="45" w:type="dxa"/>
                    <w:bottom w:w="25" w:type="dxa"/>
                    <w:right w:w="45" w:type="dxa"/>
                  </w:tcMar>
                  <w:vAlign w:val="center"/>
                </w:tcPr>
                <w:p w14:paraId="2F1DD3FD" w14:textId="345EC469" w:rsidR="00637730" w:rsidRPr="00992234" w:rsidRDefault="002D1A34">
                  <w:pPr>
                    <w:spacing w:after="0" w:line="240" w:lineRule="auto"/>
                    <w:rPr>
                      <w:sz w:val="20"/>
                      <w:szCs w:val="20"/>
                    </w:rPr>
                  </w:pPr>
                  <w:r w:rsidRPr="00992234">
                    <w:rPr>
                      <w:color w:val="373737"/>
                      <w:sz w:val="20"/>
                      <w:szCs w:val="20"/>
                    </w:rPr>
                    <w:t>Conduct ext</w:t>
                  </w:r>
                  <w:r w:rsidR="002B5B9B">
                    <w:rPr>
                      <w:color w:val="373737"/>
                      <w:sz w:val="20"/>
                      <w:szCs w:val="20"/>
                    </w:rPr>
                    <w:t>.</w:t>
                  </w:r>
                  <w:r w:rsidRPr="00992234">
                    <w:rPr>
                      <w:color w:val="373737"/>
                      <w:sz w:val="20"/>
                      <w:szCs w:val="20"/>
                    </w:rPr>
                    <w:t xml:space="preserve"> review and receive report.</w:t>
                  </w:r>
                </w:p>
              </w:tc>
            </w:tr>
            <w:tr w:rsidR="00637730" w:rsidRPr="004A6FE5" w14:paraId="24A4C12B" w14:textId="77777777" w:rsidTr="009135D8">
              <w:tc>
                <w:tcPr>
                  <w:tcW w:w="1350" w:type="dxa"/>
                  <w:tcMar>
                    <w:top w:w="25" w:type="dxa"/>
                    <w:left w:w="45" w:type="dxa"/>
                    <w:bottom w:w="25" w:type="dxa"/>
                    <w:right w:w="45" w:type="dxa"/>
                  </w:tcMar>
                  <w:vAlign w:val="center"/>
                </w:tcPr>
                <w:p w14:paraId="7311F833" w14:textId="77777777" w:rsidR="00637730" w:rsidRPr="00992234" w:rsidRDefault="002D1A34">
                  <w:pPr>
                    <w:spacing w:after="0" w:line="240" w:lineRule="auto"/>
                    <w:rPr>
                      <w:sz w:val="20"/>
                      <w:szCs w:val="20"/>
                    </w:rPr>
                  </w:pPr>
                  <w:r w:rsidRPr="00992234">
                    <w:rPr>
                      <w:b/>
                      <w:color w:val="373737"/>
                      <w:sz w:val="20"/>
                      <w:szCs w:val="20"/>
                    </w:rPr>
                    <w:t>April</w:t>
                  </w:r>
                </w:p>
              </w:tc>
              <w:tc>
                <w:tcPr>
                  <w:tcW w:w="4748" w:type="dxa"/>
                  <w:tcMar>
                    <w:top w:w="25" w:type="dxa"/>
                    <w:left w:w="45" w:type="dxa"/>
                    <w:bottom w:w="25" w:type="dxa"/>
                    <w:right w:w="45" w:type="dxa"/>
                  </w:tcMar>
                  <w:vAlign w:val="center"/>
                </w:tcPr>
                <w:p w14:paraId="136BABA6" w14:textId="77777777" w:rsidR="00637730" w:rsidRPr="00992234" w:rsidRDefault="002D1A34">
                  <w:pPr>
                    <w:spacing w:after="0" w:line="240" w:lineRule="auto"/>
                    <w:rPr>
                      <w:sz w:val="20"/>
                      <w:szCs w:val="20"/>
                    </w:rPr>
                  </w:pPr>
                  <w:r w:rsidRPr="00992234">
                    <w:rPr>
                      <w:color w:val="373737"/>
                      <w:sz w:val="20"/>
                      <w:szCs w:val="20"/>
                    </w:rPr>
                    <w:t>Faculty response and preliminary actions.</w:t>
                  </w:r>
                </w:p>
              </w:tc>
            </w:tr>
            <w:tr w:rsidR="00637730" w:rsidRPr="004A6FE5" w14:paraId="6D25206F" w14:textId="77777777" w:rsidTr="009135D8">
              <w:tc>
                <w:tcPr>
                  <w:tcW w:w="1350" w:type="dxa"/>
                  <w:tcMar>
                    <w:top w:w="25" w:type="dxa"/>
                    <w:left w:w="45" w:type="dxa"/>
                    <w:bottom w:w="25" w:type="dxa"/>
                    <w:right w:w="45" w:type="dxa"/>
                  </w:tcMar>
                  <w:vAlign w:val="center"/>
                </w:tcPr>
                <w:p w14:paraId="5F935B7F" w14:textId="77777777" w:rsidR="00637730" w:rsidRPr="00992234" w:rsidRDefault="002D1A34">
                  <w:pPr>
                    <w:spacing w:after="0" w:line="240" w:lineRule="auto"/>
                    <w:rPr>
                      <w:sz w:val="20"/>
                      <w:szCs w:val="20"/>
                    </w:rPr>
                  </w:pPr>
                  <w:r w:rsidRPr="00992234">
                    <w:rPr>
                      <w:b/>
                      <w:color w:val="373737"/>
                      <w:sz w:val="20"/>
                      <w:szCs w:val="20"/>
                    </w:rPr>
                    <w:t>May-June</w:t>
                  </w:r>
                </w:p>
              </w:tc>
              <w:tc>
                <w:tcPr>
                  <w:tcW w:w="4748" w:type="dxa"/>
                  <w:tcMar>
                    <w:top w:w="25" w:type="dxa"/>
                    <w:left w:w="45" w:type="dxa"/>
                    <w:bottom w:w="25" w:type="dxa"/>
                    <w:right w:w="45" w:type="dxa"/>
                  </w:tcMar>
                  <w:vAlign w:val="center"/>
                </w:tcPr>
                <w:p w14:paraId="1F1AEF22" w14:textId="77777777" w:rsidR="00992234" w:rsidRDefault="002D1A34">
                  <w:pPr>
                    <w:spacing w:after="0" w:line="240" w:lineRule="auto"/>
                    <w:rPr>
                      <w:color w:val="373737"/>
                      <w:sz w:val="20"/>
                      <w:szCs w:val="20"/>
                    </w:rPr>
                  </w:pPr>
                  <w:r w:rsidRPr="00992234">
                    <w:rPr>
                      <w:color w:val="373737"/>
                      <w:sz w:val="20"/>
                      <w:szCs w:val="20"/>
                    </w:rPr>
                    <w:t xml:space="preserve">Draft and negotiate the action plan and </w:t>
                  </w:r>
                </w:p>
                <w:p w14:paraId="3329FEEA" w14:textId="6D2AD42F" w:rsidR="00637730" w:rsidRPr="00992234" w:rsidRDefault="002D1A34">
                  <w:pPr>
                    <w:spacing w:after="0" w:line="240" w:lineRule="auto"/>
                    <w:rPr>
                      <w:sz w:val="20"/>
                      <w:szCs w:val="20"/>
                    </w:rPr>
                  </w:pPr>
                  <w:r w:rsidRPr="00992234">
                    <w:rPr>
                      <w:color w:val="373737"/>
                      <w:sz w:val="20"/>
                      <w:szCs w:val="20"/>
                    </w:rPr>
                    <w:t>institutional response.</w:t>
                  </w:r>
                </w:p>
              </w:tc>
            </w:tr>
            <w:tr w:rsidR="00637730" w:rsidRPr="004A6FE5" w14:paraId="22A5FB4E" w14:textId="77777777" w:rsidTr="009135D8">
              <w:tc>
                <w:tcPr>
                  <w:tcW w:w="1350" w:type="dxa"/>
                  <w:tcMar>
                    <w:top w:w="25" w:type="dxa"/>
                    <w:left w:w="45" w:type="dxa"/>
                    <w:bottom w:w="25" w:type="dxa"/>
                    <w:right w:w="45" w:type="dxa"/>
                  </w:tcMar>
                  <w:vAlign w:val="center"/>
                </w:tcPr>
                <w:p w14:paraId="445A42D4" w14:textId="77777777" w:rsidR="00637730" w:rsidRPr="00992234" w:rsidRDefault="002D1A34">
                  <w:pPr>
                    <w:spacing w:after="0" w:line="240" w:lineRule="auto"/>
                    <w:rPr>
                      <w:sz w:val="20"/>
                      <w:szCs w:val="20"/>
                    </w:rPr>
                  </w:pPr>
                  <w:r w:rsidRPr="00992234">
                    <w:rPr>
                      <w:b/>
                      <w:color w:val="373737"/>
                      <w:sz w:val="20"/>
                      <w:szCs w:val="20"/>
                    </w:rPr>
                    <w:t>By July 1</w:t>
                  </w:r>
                </w:p>
              </w:tc>
              <w:tc>
                <w:tcPr>
                  <w:tcW w:w="4748" w:type="dxa"/>
                  <w:tcMar>
                    <w:top w:w="25" w:type="dxa"/>
                    <w:left w:w="45" w:type="dxa"/>
                    <w:bottom w:w="25" w:type="dxa"/>
                    <w:right w:w="45" w:type="dxa"/>
                  </w:tcMar>
                  <w:vAlign w:val="center"/>
                </w:tcPr>
                <w:p w14:paraId="64921504" w14:textId="77777777" w:rsidR="009135D8" w:rsidRDefault="002D1A34">
                  <w:pPr>
                    <w:spacing w:after="0" w:line="240" w:lineRule="auto"/>
                    <w:rPr>
                      <w:color w:val="373737"/>
                      <w:sz w:val="20"/>
                      <w:szCs w:val="20"/>
                    </w:rPr>
                  </w:pPr>
                  <w:r w:rsidRPr="00992234">
                    <w:rPr>
                      <w:color w:val="373737"/>
                      <w:sz w:val="20"/>
                      <w:szCs w:val="20"/>
                    </w:rPr>
                    <w:t xml:space="preserve">Finalize outcomes, submission, posting, </w:t>
                  </w:r>
                </w:p>
                <w:p w14:paraId="55C28645" w14:textId="1C18D3AF" w:rsidR="00637730" w:rsidRPr="009135D8" w:rsidRDefault="002D1A34">
                  <w:pPr>
                    <w:spacing w:after="0" w:line="240" w:lineRule="auto"/>
                    <w:rPr>
                      <w:color w:val="373737"/>
                      <w:sz w:val="20"/>
                      <w:szCs w:val="20"/>
                    </w:rPr>
                  </w:pPr>
                  <w:r w:rsidRPr="00992234">
                    <w:rPr>
                      <w:color w:val="373737"/>
                      <w:sz w:val="20"/>
                      <w:szCs w:val="20"/>
                    </w:rPr>
                    <w:t>and follow-up record.</w:t>
                  </w:r>
                </w:p>
              </w:tc>
            </w:tr>
          </w:tbl>
          <w:p w14:paraId="54A6AAF0" w14:textId="77777777" w:rsidR="00637730" w:rsidRPr="004A6FE5" w:rsidRDefault="00637730">
            <w:pPr>
              <w:rPr>
                <w:sz w:val="22"/>
              </w:rPr>
            </w:pPr>
          </w:p>
        </w:tc>
      </w:tr>
      <w:tr w:rsidR="00637730" w:rsidRPr="004A6FE5" w14:paraId="1D8A104C" w14:textId="77777777">
        <w:trPr>
          <w:jc w:val="center"/>
        </w:trPr>
        <w:tc>
          <w:tcPr>
            <w:tcW w:w="5141" w:type="dxa"/>
            <w:shd w:val="clear" w:color="auto" w:fill="EAF0F6"/>
            <w:tcMar>
              <w:top w:w="55" w:type="dxa"/>
              <w:left w:w="85" w:type="dxa"/>
              <w:bottom w:w="55" w:type="dxa"/>
              <w:right w:w="85" w:type="dxa"/>
            </w:tcMar>
          </w:tcPr>
          <w:p w14:paraId="14C292FC" w14:textId="77777777" w:rsidR="00637730" w:rsidRPr="004A6FE5" w:rsidRDefault="002D1A34">
            <w:pPr>
              <w:spacing w:after="10" w:line="240" w:lineRule="auto"/>
              <w:rPr>
                <w:sz w:val="22"/>
              </w:rPr>
            </w:pPr>
            <w:r w:rsidRPr="004A6FE5">
              <w:rPr>
                <w:b/>
                <w:color w:val="373737"/>
                <w:sz w:val="22"/>
              </w:rPr>
              <w:t>FINAL DELIVERABLES</w:t>
            </w:r>
          </w:p>
          <w:p w14:paraId="078D7AF5" w14:textId="77777777" w:rsidR="00637730" w:rsidRPr="004A6FE5" w:rsidRDefault="002D1A34">
            <w:pPr>
              <w:spacing w:after="0" w:line="240" w:lineRule="auto"/>
              <w:rPr>
                <w:sz w:val="22"/>
              </w:rPr>
            </w:pPr>
            <w:r w:rsidRPr="004A6FE5">
              <w:rPr>
                <w:color w:val="373737"/>
                <w:sz w:val="22"/>
              </w:rPr>
              <w:t>Approved review, findings, program outcome, negotiated action plan, institutional response, and submission/publication record.</w:t>
            </w:r>
          </w:p>
        </w:tc>
        <w:tc>
          <w:tcPr>
            <w:tcW w:w="5141" w:type="dxa"/>
            <w:gridSpan w:val="2"/>
            <w:shd w:val="clear" w:color="auto" w:fill="EAF0F6"/>
            <w:tcMar>
              <w:top w:w="55" w:type="dxa"/>
              <w:left w:w="85" w:type="dxa"/>
              <w:bottom w:w="55" w:type="dxa"/>
              <w:right w:w="85" w:type="dxa"/>
            </w:tcMar>
          </w:tcPr>
          <w:p w14:paraId="59B2BF53" w14:textId="77777777" w:rsidR="00637730" w:rsidRPr="004A6FE5" w:rsidRDefault="002D1A34">
            <w:pPr>
              <w:spacing w:after="10" w:line="240" w:lineRule="auto"/>
              <w:rPr>
                <w:sz w:val="22"/>
              </w:rPr>
            </w:pPr>
            <w:r w:rsidRPr="004A6FE5">
              <w:rPr>
                <w:b/>
                <w:color w:val="373737"/>
                <w:sz w:val="22"/>
              </w:rPr>
              <w:t>FOLLOW-THROUGH</w:t>
            </w:r>
          </w:p>
          <w:p w14:paraId="3962C771" w14:textId="6BD61981" w:rsidR="00637730" w:rsidRPr="004A6FE5" w:rsidRDefault="002D1A34">
            <w:pPr>
              <w:spacing w:after="0" w:line="240" w:lineRule="auto"/>
              <w:rPr>
                <w:sz w:val="22"/>
              </w:rPr>
            </w:pPr>
            <w:r w:rsidRPr="004A6FE5">
              <w:rPr>
                <w:color w:val="373737"/>
                <w:sz w:val="22"/>
              </w:rPr>
              <w:t xml:space="preserve">Academic Affairs coordinates </w:t>
            </w:r>
            <w:proofErr w:type="spellStart"/>
            <w:r w:rsidRPr="004A6FE5">
              <w:rPr>
                <w:color w:val="373737"/>
                <w:sz w:val="22"/>
              </w:rPr>
              <w:t>ICHE</w:t>
            </w:r>
            <w:proofErr w:type="spellEnd"/>
            <w:r w:rsidRPr="004A6FE5">
              <w:rPr>
                <w:color w:val="373737"/>
                <w:sz w:val="22"/>
              </w:rPr>
              <w:t xml:space="preserve"> submission and public posting. </w:t>
            </w:r>
            <w:proofErr w:type="gramStart"/>
            <w:r w:rsidRPr="004A6FE5">
              <w:rPr>
                <w:color w:val="373737"/>
                <w:sz w:val="22"/>
              </w:rPr>
              <w:t>Action-plan</w:t>
            </w:r>
            <w:proofErr w:type="gramEnd"/>
            <w:r w:rsidRPr="004A6FE5">
              <w:rPr>
                <w:color w:val="373737"/>
                <w:sz w:val="22"/>
              </w:rPr>
              <w:t xml:space="preserve"> progress </w:t>
            </w:r>
            <w:r w:rsidR="00A83585">
              <w:rPr>
                <w:color w:val="373737"/>
                <w:sz w:val="22"/>
              </w:rPr>
              <w:t>may be</w:t>
            </w:r>
            <w:r w:rsidRPr="004A6FE5">
              <w:rPr>
                <w:color w:val="373737"/>
                <w:sz w:val="22"/>
              </w:rPr>
              <w:t xml:space="preserve"> </w:t>
            </w:r>
            <w:r w:rsidR="003C64D3">
              <w:rPr>
                <w:color w:val="373737"/>
                <w:sz w:val="22"/>
              </w:rPr>
              <w:t>updated</w:t>
            </w:r>
            <w:r w:rsidRPr="004A6FE5">
              <w:rPr>
                <w:color w:val="373737"/>
                <w:sz w:val="22"/>
              </w:rPr>
              <w:t xml:space="preserve"> annually.</w:t>
            </w:r>
          </w:p>
        </w:tc>
      </w:tr>
    </w:tbl>
    <w:p w14:paraId="4086B0CA" w14:textId="23B2FB56" w:rsidR="00B662D2" w:rsidRDefault="002D1A34" w:rsidP="00EE3C21">
      <w:pPr>
        <w:pStyle w:val="Heading2"/>
      </w:pPr>
      <w:r>
        <w:rPr>
          <w:sz w:val="19"/>
        </w:rPr>
        <w:br w:type="page"/>
      </w:r>
      <w:r w:rsidR="00B662D2">
        <w:lastRenderedPageBreak/>
        <w:t>Step-by-Step Review Calendar</w:t>
      </w:r>
      <w:r w:rsidR="00C9123E">
        <w:t xml:space="preserve"> Guidelines</w:t>
      </w:r>
      <w:r w:rsidR="00B662D2">
        <w:t>: Fall Through July 1</w:t>
      </w:r>
    </w:p>
    <w:p w14:paraId="0A39008A" w14:textId="77777777" w:rsidR="00B662D2" w:rsidRPr="005D5EE9" w:rsidRDefault="00B662D2" w:rsidP="00B662D2">
      <w:pPr>
        <w:spacing w:after="80"/>
        <w:rPr>
          <w:sz w:val="22"/>
        </w:rPr>
      </w:pPr>
      <w:r w:rsidRPr="005D5EE9">
        <w:rPr>
          <w:sz w:val="22"/>
        </w:rPr>
        <w:t>The milestones below are campus implementation dates. They are recommended operating deadlines unless a state, IU, accreditation, or approved campus schedule establishes a different fixed date. Academic Affairs will communicate any state deadlines that affect a particular review cohort.</w:t>
      </w:r>
    </w:p>
    <w:tbl>
      <w:tblPr>
        <w:tblStyle w:val="TableGrid"/>
        <w:tblW w:w="10615" w:type="dxa"/>
        <w:jc w:val="center"/>
        <w:tblLayout w:type="fixed"/>
        <w:tblLook w:val="04A0" w:firstRow="1" w:lastRow="0" w:firstColumn="1" w:lastColumn="0" w:noHBand="0" w:noVBand="1"/>
      </w:tblPr>
      <w:tblGrid>
        <w:gridCol w:w="1615"/>
        <w:gridCol w:w="6660"/>
        <w:gridCol w:w="2340"/>
      </w:tblGrid>
      <w:tr w:rsidR="00B662D2" w14:paraId="3684C6E9" w14:textId="77777777" w:rsidTr="00303175">
        <w:trPr>
          <w:tblHeader/>
          <w:jc w:val="center"/>
        </w:trPr>
        <w:tc>
          <w:tcPr>
            <w:tcW w:w="1615" w:type="dxa"/>
            <w:shd w:val="clear" w:color="auto" w:fill="990000"/>
            <w:tcMar>
              <w:top w:w="80" w:type="dxa"/>
              <w:left w:w="80" w:type="dxa"/>
              <w:bottom w:w="80" w:type="dxa"/>
              <w:right w:w="80" w:type="dxa"/>
            </w:tcMar>
            <w:vAlign w:val="center"/>
          </w:tcPr>
          <w:p w14:paraId="47D668BA" w14:textId="77777777" w:rsidR="00B662D2" w:rsidRDefault="00B662D2" w:rsidP="00FE62F3">
            <w:pPr>
              <w:spacing w:after="0"/>
              <w:jc w:val="center"/>
            </w:pPr>
            <w:r>
              <w:rPr>
                <w:b/>
                <w:color w:val="FFFFFF"/>
                <w:sz w:val="16"/>
              </w:rPr>
              <w:t>When</w:t>
            </w:r>
          </w:p>
        </w:tc>
        <w:tc>
          <w:tcPr>
            <w:tcW w:w="6660" w:type="dxa"/>
            <w:shd w:val="clear" w:color="auto" w:fill="990000"/>
            <w:tcMar>
              <w:top w:w="80" w:type="dxa"/>
              <w:left w:w="80" w:type="dxa"/>
              <w:bottom w:w="80" w:type="dxa"/>
              <w:right w:w="80" w:type="dxa"/>
            </w:tcMar>
            <w:vAlign w:val="center"/>
          </w:tcPr>
          <w:p w14:paraId="077C8310" w14:textId="77777777" w:rsidR="00B662D2" w:rsidRDefault="00B662D2" w:rsidP="00FE62F3">
            <w:pPr>
              <w:spacing w:after="0"/>
              <w:jc w:val="center"/>
            </w:pPr>
            <w:r>
              <w:rPr>
                <w:b/>
                <w:color w:val="FFFFFF"/>
                <w:sz w:val="16"/>
              </w:rPr>
              <w:t>Required work</w:t>
            </w:r>
          </w:p>
        </w:tc>
        <w:tc>
          <w:tcPr>
            <w:tcW w:w="2340" w:type="dxa"/>
            <w:shd w:val="clear" w:color="auto" w:fill="990000"/>
            <w:tcMar>
              <w:top w:w="80" w:type="dxa"/>
              <w:left w:w="80" w:type="dxa"/>
              <w:bottom w:w="80" w:type="dxa"/>
              <w:right w:w="80" w:type="dxa"/>
            </w:tcMar>
            <w:vAlign w:val="center"/>
          </w:tcPr>
          <w:p w14:paraId="4EBCA7F8" w14:textId="77777777" w:rsidR="00B662D2" w:rsidRDefault="00B662D2" w:rsidP="00FE62F3">
            <w:pPr>
              <w:spacing w:after="0"/>
              <w:jc w:val="center"/>
            </w:pPr>
            <w:r>
              <w:rPr>
                <w:b/>
                <w:color w:val="FFFFFF"/>
                <w:sz w:val="16"/>
              </w:rPr>
              <w:t>Deliverable</w:t>
            </w:r>
          </w:p>
        </w:tc>
      </w:tr>
      <w:tr w:rsidR="00B662D2" w14:paraId="0B767EE7" w14:textId="77777777" w:rsidTr="00303175">
        <w:trPr>
          <w:cantSplit/>
          <w:jc w:val="center"/>
        </w:trPr>
        <w:tc>
          <w:tcPr>
            <w:tcW w:w="1615" w:type="dxa"/>
            <w:tcMar>
              <w:top w:w="75" w:type="dxa"/>
              <w:left w:w="75" w:type="dxa"/>
              <w:bottom w:w="75" w:type="dxa"/>
              <w:right w:w="75" w:type="dxa"/>
            </w:tcMar>
            <w:vAlign w:val="center"/>
          </w:tcPr>
          <w:p w14:paraId="1ECFAF1D" w14:textId="77777777" w:rsidR="00B662D2" w:rsidRPr="005D5EE9" w:rsidRDefault="00B662D2" w:rsidP="00FE62F3">
            <w:pPr>
              <w:spacing w:after="0" w:line="240" w:lineRule="auto"/>
              <w:rPr>
                <w:sz w:val="20"/>
                <w:szCs w:val="20"/>
              </w:rPr>
            </w:pPr>
            <w:r w:rsidRPr="005D5EE9">
              <w:rPr>
                <w:color w:val="3A3A3A"/>
                <w:sz w:val="20"/>
                <w:szCs w:val="20"/>
              </w:rPr>
              <w:t>August–September: launch</w:t>
            </w:r>
          </w:p>
        </w:tc>
        <w:tc>
          <w:tcPr>
            <w:tcW w:w="6660" w:type="dxa"/>
            <w:tcMar>
              <w:top w:w="75" w:type="dxa"/>
              <w:left w:w="75" w:type="dxa"/>
              <w:bottom w:w="75" w:type="dxa"/>
              <w:right w:w="75" w:type="dxa"/>
            </w:tcMar>
            <w:vAlign w:val="center"/>
          </w:tcPr>
          <w:p w14:paraId="207DB68A" w14:textId="77777777" w:rsidR="00B662D2" w:rsidRPr="005D5EE9" w:rsidRDefault="00B662D2" w:rsidP="00FE62F3">
            <w:pPr>
              <w:spacing w:after="0" w:line="240" w:lineRule="auto"/>
              <w:rPr>
                <w:sz w:val="20"/>
                <w:szCs w:val="20"/>
              </w:rPr>
            </w:pPr>
            <w:r w:rsidRPr="005D5EE9">
              <w:rPr>
                <w:color w:val="3A3A3A"/>
                <w:sz w:val="20"/>
                <w:szCs w:val="20"/>
              </w:rPr>
              <w:t xml:space="preserve">Academic Affairs confirms the review cohort with the dean. Dean communicates </w:t>
            </w:r>
            <w:proofErr w:type="gramStart"/>
            <w:r w:rsidRPr="005D5EE9">
              <w:rPr>
                <w:color w:val="3A3A3A"/>
                <w:sz w:val="20"/>
                <w:szCs w:val="20"/>
              </w:rPr>
              <w:t>to program</w:t>
            </w:r>
            <w:proofErr w:type="gramEnd"/>
            <w:r w:rsidRPr="005D5EE9">
              <w:rPr>
                <w:color w:val="3A3A3A"/>
                <w:sz w:val="20"/>
                <w:szCs w:val="20"/>
              </w:rPr>
              <w:t xml:space="preserve">. Faculty </w:t>
            </w:r>
            <w:proofErr w:type="gramStart"/>
            <w:r w:rsidRPr="005D5EE9">
              <w:rPr>
                <w:color w:val="3A3A3A"/>
                <w:sz w:val="20"/>
                <w:szCs w:val="20"/>
              </w:rPr>
              <w:t>convene</w:t>
            </w:r>
            <w:proofErr w:type="gramEnd"/>
            <w:r w:rsidRPr="005D5EE9">
              <w:rPr>
                <w:color w:val="3A3A3A"/>
                <w:sz w:val="20"/>
                <w:szCs w:val="20"/>
              </w:rPr>
              <w:t xml:space="preserve"> planning </w:t>
            </w:r>
            <w:proofErr w:type="gramStart"/>
            <w:r w:rsidRPr="005D5EE9">
              <w:rPr>
                <w:color w:val="3A3A3A"/>
                <w:sz w:val="20"/>
                <w:szCs w:val="20"/>
              </w:rPr>
              <w:t>meeting</w:t>
            </w:r>
            <w:proofErr w:type="gramEnd"/>
            <w:r w:rsidRPr="005D5EE9">
              <w:rPr>
                <w:color w:val="3A3A3A"/>
                <w:sz w:val="20"/>
                <w:szCs w:val="20"/>
              </w:rPr>
              <w:t>. Verify every program included, official identifiers, accreditation status/cycle, prior findings, state threshold status, and target completion date. Establish shared department sections and program-specific sections.</w:t>
            </w:r>
          </w:p>
        </w:tc>
        <w:tc>
          <w:tcPr>
            <w:tcW w:w="2340" w:type="dxa"/>
            <w:tcMar>
              <w:top w:w="75" w:type="dxa"/>
              <w:left w:w="75" w:type="dxa"/>
              <w:bottom w:w="75" w:type="dxa"/>
              <w:right w:w="75" w:type="dxa"/>
            </w:tcMar>
            <w:vAlign w:val="center"/>
          </w:tcPr>
          <w:p w14:paraId="11D09F28" w14:textId="77777777" w:rsidR="00B662D2" w:rsidRPr="005D5EE9" w:rsidRDefault="00B662D2" w:rsidP="00FE62F3">
            <w:pPr>
              <w:spacing w:after="0" w:line="240" w:lineRule="auto"/>
              <w:rPr>
                <w:sz w:val="20"/>
                <w:szCs w:val="20"/>
              </w:rPr>
            </w:pPr>
            <w:r w:rsidRPr="005D5EE9">
              <w:rPr>
                <w:color w:val="3A3A3A"/>
                <w:sz w:val="20"/>
                <w:szCs w:val="20"/>
              </w:rPr>
              <w:t>Approved scope, calendar, roles, evidence list, and preliminary reviewer plan.</w:t>
            </w:r>
          </w:p>
        </w:tc>
      </w:tr>
      <w:tr w:rsidR="00B662D2" w14:paraId="614CB009" w14:textId="77777777" w:rsidTr="00303175">
        <w:trPr>
          <w:cantSplit/>
          <w:jc w:val="center"/>
        </w:trPr>
        <w:tc>
          <w:tcPr>
            <w:tcW w:w="1615" w:type="dxa"/>
            <w:shd w:val="clear" w:color="auto" w:fill="F7F4F2"/>
            <w:tcMar>
              <w:top w:w="75" w:type="dxa"/>
              <w:left w:w="75" w:type="dxa"/>
              <w:bottom w:w="75" w:type="dxa"/>
              <w:right w:w="75" w:type="dxa"/>
            </w:tcMar>
            <w:vAlign w:val="center"/>
          </w:tcPr>
          <w:p w14:paraId="5BEF0E53" w14:textId="77777777" w:rsidR="00B662D2" w:rsidRPr="005D5EE9" w:rsidRDefault="00B662D2" w:rsidP="00FE62F3">
            <w:pPr>
              <w:spacing w:after="0" w:line="240" w:lineRule="auto"/>
              <w:rPr>
                <w:sz w:val="20"/>
                <w:szCs w:val="20"/>
              </w:rPr>
            </w:pPr>
            <w:r w:rsidRPr="005D5EE9">
              <w:rPr>
                <w:color w:val="3A3A3A"/>
                <w:sz w:val="20"/>
                <w:szCs w:val="20"/>
              </w:rPr>
              <w:t>By September 30: evidence and accreditation map</w:t>
            </w:r>
          </w:p>
        </w:tc>
        <w:tc>
          <w:tcPr>
            <w:tcW w:w="6660" w:type="dxa"/>
            <w:shd w:val="clear" w:color="auto" w:fill="F7F4F2"/>
            <w:tcMar>
              <w:top w:w="75" w:type="dxa"/>
              <w:left w:w="75" w:type="dxa"/>
              <w:bottom w:w="75" w:type="dxa"/>
              <w:right w:w="75" w:type="dxa"/>
            </w:tcMar>
            <w:vAlign w:val="center"/>
          </w:tcPr>
          <w:p w14:paraId="7D057F02" w14:textId="4EC3E003" w:rsidR="00B662D2" w:rsidRPr="005D5EE9" w:rsidRDefault="007C1A93" w:rsidP="00FE62F3">
            <w:pPr>
              <w:spacing w:after="0" w:line="240" w:lineRule="auto"/>
              <w:rPr>
                <w:sz w:val="20"/>
                <w:szCs w:val="20"/>
              </w:rPr>
            </w:pPr>
            <w:proofErr w:type="spellStart"/>
            <w:r>
              <w:rPr>
                <w:color w:val="3A3A3A"/>
                <w:sz w:val="20"/>
                <w:szCs w:val="20"/>
              </w:rPr>
              <w:t>ICHE</w:t>
            </w:r>
            <w:proofErr w:type="spellEnd"/>
            <w:r w:rsidR="00B662D2" w:rsidRPr="005D5EE9">
              <w:rPr>
                <w:color w:val="3A3A3A"/>
                <w:sz w:val="20"/>
                <w:szCs w:val="20"/>
              </w:rPr>
              <w:t>/Academic Affairs/data offices provide available institutional/state data. Faculty verify identifiers, definitions, and anomalies. Accredited programs map accreditation materials to the campus/state requirements and identify supplement gaps.</w:t>
            </w:r>
          </w:p>
        </w:tc>
        <w:tc>
          <w:tcPr>
            <w:tcW w:w="2340" w:type="dxa"/>
            <w:shd w:val="clear" w:color="auto" w:fill="F7F4F2"/>
            <w:tcMar>
              <w:top w:w="75" w:type="dxa"/>
              <w:left w:w="75" w:type="dxa"/>
              <w:bottom w:w="75" w:type="dxa"/>
              <w:right w:w="75" w:type="dxa"/>
            </w:tcMar>
            <w:vAlign w:val="center"/>
          </w:tcPr>
          <w:p w14:paraId="56E66F67" w14:textId="77777777" w:rsidR="00B662D2" w:rsidRPr="005D5EE9" w:rsidRDefault="00B662D2" w:rsidP="00FE62F3">
            <w:pPr>
              <w:spacing w:after="0" w:line="240" w:lineRule="auto"/>
              <w:rPr>
                <w:sz w:val="20"/>
                <w:szCs w:val="20"/>
              </w:rPr>
            </w:pPr>
            <w:r w:rsidRPr="005D5EE9">
              <w:rPr>
                <w:color w:val="3A3A3A"/>
                <w:sz w:val="20"/>
                <w:szCs w:val="20"/>
              </w:rPr>
              <w:t>Verified data log and completed accreditation crosswalk.</w:t>
            </w:r>
          </w:p>
        </w:tc>
      </w:tr>
      <w:tr w:rsidR="00B662D2" w14:paraId="11DC8800" w14:textId="77777777" w:rsidTr="00303175">
        <w:trPr>
          <w:cantSplit/>
          <w:jc w:val="center"/>
        </w:trPr>
        <w:tc>
          <w:tcPr>
            <w:tcW w:w="1615" w:type="dxa"/>
            <w:tcMar>
              <w:top w:w="75" w:type="dxa"/>
              <w:left w:w="75" w:type="dxa"/>
              <w:bottom w:w="75" w:type="dxa"/>
              <w:right w:w="75" w:type="dxa"/>
            </w:tcMar>
            <w:vAlign w:val="center"/>
          </w:tcPr>
          <w:p w14:paraId="560A3F81" w14:textId="77777777" w:rsidR="00B662D2" w:rsidRPr="005D5EE9" w:rsidRDefault="00B662D2" w:rsidP="00FE62F3">
            <w:pPr>
              <w:spacing w:after="0" w:line="240" w:lineRule="auto"/>
              <w:rPr>
                <w:sz w:val="20"/>
                <w:szCs w:val="20"/>
              </w:rPr>
            </w:pPr>
            <w:r w:rsidRPr="005D5EE9">
              <w:rPr>
                <w:color w:val="3A3A3A"/>
                <w:sz w:val="20"/>
                <w:szCs w:val="20"/>
              </w:rPr>
              <w:t>By October 15: reviewer nominations</w:t>
            </w:r>
          </w:p>
        </w:tc>
        <w:tc>
          <w:tcPr>
            <w:tcW w:w="6660" w:type="dxa"/>
            <w:tcMar>
              <w:top w:w="75" w:type="dxa"/>
              <w:left w:w="75" w:type="dxa"/>
              <w:bottom w:w="75" w:type="dxa"/>
              <w:right w:w="75" w:type="dxa"/>
            </w:tcMar>
            <w:vAlign w:val="center"/>
          </w:tcPr>
          <w:p w14:paraId="623329D4" w14:textId="77777777" w:rsidR="00B662D2" w:rsidRPr="005D5EE9" w:rsidRDefault="00B662D2" w:rsidP="00FE62F3">
            <w:pPr>
              <w:spacing w:after="0" w:line="240" w:lineRule="auto"/>
              <w:rPr>
                <w:sz w:val="20"/>
                <w:szCs w:val="20"/>
              </w:rPr>
            </w:pPr>
            <w:r w:rsidRPr="005D5EE9">
              <w:rPr>
                <w:color w:val="3A3A3A"/>
                <w:sz w:val="20"/>
                <w:szCs w:val="20"/>
              </w:rPr>
              <w:t>Faculty recommend reviewer structure and candidates, state expertise and program assignment, disclose relationships/conflicts, and justify on-site, virtual, or hybrid mode. Develop charge. Submit to dean.</w:t>
            </w:r>
          </w:p>
        </w:tc>
        <w:tc>
          <w:tcPr>
            <w:tcW w:w="2340" w:type="dxa"/>
            <w:tcMar>
              <w:top w:w="75" w:type="dxa"/>
              <w:left w:w="75" w:type="dxa"/>
              <w:bottom w:w="75" w:type="dxa"/>
              <w:right w:w="75" w:type="dxa"/>
            </w:tcMar>
            <w:vAlign w:val="center"/>
          </w:tcPr>
          <w:p w14:paraId="5FD88E6B" w14:textId="77777777" w:rsidR="00B662D2" w:rsidRPr="005D5EE9" w:rsidRDefault="00B662D2" w:rsidP="00FE62F3">
            <w:pPr>
              <w:spacing w:after="0" w:line="240" w:lineRule="auto"/>
              <w:rPr>
                <w:sz w:val="20"/>
                <w:szCs w:val="20"/>
              </w:rPr>
            </w:pPr>
            <w:r w:rsidRPr="005D5EE9">
              <w:rPr>
                <w:color w:val="3A3A3A"/>
                <w:sz w:val="20"/>
                <w:szCs w:val="20"/>
              </w:rPr>
              <w:t>Reviewer nomination and mode rationale.</w:t>
            </w:r>
          </w:p>
        </w:tc>
      </w:tr>
      <w:tr w:rsidR="00B662D2" w14:paraId="33CFB48F" w14:textId="77777777" w:rsidTr="00303175">
        <w:trPr>
          <w:cantSplit/>
          <w:jc w:val="center"/>
        </w:trPr>
        <w:tc>
          <w:tcPr>
            <w:tcW w:w="1615" w:type="dxa"/>
            <w:shd w:val="clear" w:color="auto" w:fill="F7F4F2"/>
            <w:tcMar>
              <w:top w:w="75" w:type="dxa"/>
              <w:left w:w="75" w:type="dxa"/>
              <w:bottom w:w="75" w:type="dxa"/>
              <w:right w:w="75" w:type="dxa"/>
            </w:tcMar>
            <w:vAlign w:val="center"/>
          </w:tcPr>
          <w:p w14:paraId="545A1568" w14:textId="77777777" w:rsidR="00B662D2" w:rsidRPr="005D5EE9" w:rsidRDefault="00B662D2" w:rsidP="00FE62F3">
            <w:pPr>
              <w:spacing w:after="0" w:line="240" w:lineRule="auto"/>
              <w:rPr>
                <w:sz w:val="20"/>
                <w:szCs w:val="20"/>
              </w:rPr>
            </w:pPr>
            <w:r w:rsidRPr="005D5EE9">
              <w:rPr>
                <w:color w:val="3A3A3A"/>
                <w:sz w:val="20"/>
                <w:szCs w:val="20"/>
              </w:rPr>
              <w:t>By October 31: reviewer approval and invitation</w:t>
            </w:r>
          </w:p>
        </w:tc>
        <w:tc>
          <w:tcPr>
            <w:tcW w:w="6660" w:type="dxa"/>
            <w:shd w:val="clear" w:color="auto" w:fill="F7F4F2"/>
            <w:tcMar>
              <w:top w:w="75" w:type="dxa"/>
              <w:left w:w="75" w:type="dxa"/>
              <w:bottom w:w="75" w:type="dxa"/>
              <w:right w:w="75" w:type="dxa"/>
            </w:tcMar>
            <w:vAlign w:val="center"/>
          </w:tcPr>
          <w:p w14:paraId="1EF41378" w14:textId="77777777" w:rsidR="00B662D2" w:rsidRPr="005D5EE9" w:rsidRDefault="00B662D2" w:rsidP="00FE62F3">
            <w:pPr>
              <w:spacing w:after="0" w:line="240" w:lineRule="auto"/>
              <w:rPr>
                <w:sz w:val="20"/>
                <w:szCs w:val="20"/>
              </w:rPr>
            </w:pPr>
            <w:r w:rsidRPr="005D5EE9">
              <w:rPr>
                <w:color w:val="3A3A3A"/>
                <w:sz w:val="20"/>
                <w:szCs w:val="20"/>
              </w:rPr>
              <w:t>Dean reviews nominations and forwards supported candidates to Academic Affairs. Academic Affairs approval is required before an invitation. The authorized office issues invitation/contract and final charge.</w:t>
            </w:r>
          </w:p>
        </w:tc>
        <w:tc>
          <w:tcPr>
            <w:tcW w:w="2340" w:type="dxa"/>
            <w:shd w:val="clear" w:color="auto" w:fill="F7F4F2"/>
            <w:tcMar>
              <w:top w:w="75" w:type="dxa"/>
              <w:left w:w="75" w:type="dxa"/>
              <w:bottom w:w="75" w:type="dxa"/>
              <w:right w:w="75" w:type="dxa"/>
            </w:tcMar>
            <w:vAlign w:val="center"/>
          </w:tcPr>
          <w:p w14:paraId="149BB086" w14:textId="77777777" w:rsidR="00B662D2" w:rsidRPr="005D5EE9" w:rsidRDefault="00B662D2" w:rsidP="00FE62F3">
            <w:pPr>
              <w:spacing w:after="0" w:line="240" w:lineRule="auto"/>
              <w:rPr>
                <w:sz w:val="20"/>
                <w:szCs w:val="20"/>
              </w:rPr>
            </w:pPr>
            <w:r w:rsidRPr="005D5EE9">
              <w:rPr>
                <w:color w:val="3A3A3A"/>
                <w:sz w:val="20"/>
                <w:szCs w:val="20"/>
              </w:rPr>
              <w:t>Approved reviewer(s), visit format, charge, and tentative schedule.</w:t>
            </w:r>
          </w:p>
        </w:tc>
      </w:tr>
      <w:tr w:rsidR="00B662D2" w14:paraId="1AD95DA5" w14:textId="77777777" w:rsidTr="00303175">
        <w:trPr>
          <w:cantSplit/>
          <w:jc w:val="center"/>
        </w:trPr>
        <w:tc>
          <w:tcPr>
            <w:tcW w:w="1615" w:type="dxa"/>
            <w:tcMar>
              <w:top w:w="75" w:type="dxa"/>
              <w:left w:w="75" w:type="dxa"/>
              <w:bottom w:w="75" w:type="dxa"/>
              <w:right w:w="75" w:type="dxa"/>
            </w:tcMar>
            <w:vAlign w:val="center"/>
          </w:tcPr>
          <w:p w14:paraId="424EAE69" w14:textId="77777777" w:rsidR="00B662D2" w:rsidRPr="005D5EE9" w:rsidRDefault="00B662D2" w:rsidP="00FE62F3">
            <w:pPr>
              <w:spacing w:after="0" w:line="240" w:lineRule="auto"/>
              <w:rPr>
                <w:sz w:val="20"/>
                <w:szCs w:val="20"/>
              </w:rPr>
            </w:pPr>
            <w:r w:rsidRPr="005D5EE9">
              <w:rPr>
                <w:color w:val="3A3A3A"/>
                <w:sz w:val="20"/>
                <w:szCs w:val="20"/>
              </w:rPr>
              <w:t>October–December: draft self-study</w:t>
            </w:r>
          </w:p>
        </w:tc>
        <w:tc>
          <w:tcPr>
            <w:tcW w:w="6660" w:type="dxa"/>
            <w:tcMar>
              <w:top w:w="75" w:type="dxa"/>
              <w:left w:w="75" w:type="dxa"/>
              <w:bottom w:w="75" w:type="dxa"/>
              <w:right w:w="75" w:type="dxa"/>
            </w:tcMar>
            <w:vAlign w:val="center"/>
          </w:tcPr>
          <w:p w14:paraId="5F85D187" w14:textId="77777777" w:rsidR="00B662D2" w:rsidRPr="005D5EE9" w:rsidRDefault="00B662D2" w:rsidP="00FE62F3">
            <w:pPr>
              <w:spacing w:after="0" w:line="240" w:lineRule="auto"/>
              <w:rPr>
                <w:sz w:val="20"/>
                <w:szCs w:val="20"/>
              </w:rPr>
            </w:pPr>
            <w:r w:rsidRPr="005D5EE9">
              <w:rPr>
                <w:color w:val="3A3A3A"/>
                <w:sz w:val="20"/>
                <w:szCs w:val="20"/>
              </w:rPr>
              <w:t>Complete shared department context and program-specific data/narratives and analysis. Draft Base and Comprehensive fields together.</w:t>
            </w:r>
          </w:p>
        </w:tc>
        <w:tc>
          <w:tcPr>
            <w:tcW w:w="2340" w:type="dxa"/>
            <w:tcMar>
              <w:top w:w="75" w:type="dxa"/>
              <w:left w:w="75" w:type="dxa"/>
              <w:bottom w:w="75" w:type="dxa"/>
              <w:right w:w="75" w:type="dxa"/>
            </w:tcMar>
            <w:vAlign w:val="center"/>
          </w:tcPr>
          <w:p w14:paraId="2BC40AA6" w14:textId="77777777" w:rsidR="00B662D2" w:rsidRPr="005D5EE9" w:rsidRDefault="00B662D2" w:rsidP="00FE62F3">
            <w:pPr>
              <w:spacing w:after="0" w:line="240" w:lineRule="auto"/>
              <w:rPr>
                <w:sz w:val="20"/>
                <w:szCs w:val="20"/>
              </w:rPr>
            </w:pPr>
            <w:r w:rsidRPr="005D5EE9">
              <w:rPr>
                <w:color w:val="3A3A3A"/>
                <w:sz w:val="20"/>
                <w:szCs w:val="20"/>
              </w:rPr>
              <w:t>Complete internal draft with source references and unresolved-data list.</w:t>
            </w:r>
          </w:p>
        </w:tc>
      </w:tr>
      <w:tr w:rsidR="00B662D2" w14:paraId="138C3F4A" w14:textId="77777777" w:rsidTr="00303175">
        <w:trPr>
          <w:cantSplit/>
          <w:jc w:val="center"/>
        </w:trPr>
        <w:tc>
          <w:tcPr>
            <w:tcW w:w="1615" w:type="dxa"/>
            <w:shd w:val="clear" w:color="auto" w:fill="F7F4F2"/>
            <w:tcMar>
              <w:top w:w="75" w:type="dxa"/>
              <w:left w:w="75" w:type="dxa"/>
              <w:bottom w:w="75" w:type="dxa"/>
              <w:right w:w="75" w:type="dxa"/>
            </w:tcMar>
            <w:vAlign w:val="center"/>
          </w:tcPr>
          <w:p w14:paraId="1FEA4687" w14:textId="77777777" w:rsidR="00B662D2" w:rsidRPr="005D5EE9" w:rsidRDefault="00B662D2" w:rsidP="00FE62F3">
            <w:pPr>
              <w:spacing w:after="0" w:line="240" w:lineRule="auto"/>
              <w:rPr>
                <w:sz w:val="20"/>
                <w:szCs w:val="20"/>
              </w:rPr>
            </w:pPr>
            <w:r w:rsidRPr="005D5EE9">
              <w:rPr>
                <w:color w:val="3A3A3A"/>
                <w:sz w:val="20"/>
                <w:szCs w:val="20"/>
              </w:rPr>
              <w:t>By January 31: internal review</w:t>
            </w:r>
          </w:p>
        </w:tc>
        <w:tc>
          <w:tcPr>
            <w:tcW w:w="6660" w:type="dxa"/>
            <w:shd w:val="clear" w:color="auto" w:fill="F7F4F2"/>
            <w:tcMar>
              <w:top w:w="75" w:type="dxa"/>
              <w:left w:w="75" w:type="dxa"/>
              <w:bottom w:w="75" w:type="dxa"/>
              <w:right w:w="75" w:type="dxa"/>
            </w:tcMar>
            <w:vAlign w:val="center"/>
          </w:tcPr>
          <w:p w14:paraId="79A07CBC" w14:textId="77777777" w:rsidR="00B662D2" w:rsidRPr="005D5EE9" w:rsidRDefault="00B662D2" w:rsidP="00FE62F3">
            <w:pPr>
              <w:spacing w:after="0" w:line="240" w:lineRule="auto"/>
              <w:rPr>
                <w:sz w:val="20"/>
                <w:szCs w:val="20"/>
              </w:rPr>
            </w:pPr>
            <w:r w:rsidRPr="005D5EE9">
              <w:rPr>
                <w:color w:val="3A3A3A"/>
                <w:sz w:val="20"/>
                <w:szCs w:val="20"/>
              </w:rPr>
              <w:t>Chair submits draft to dean and Academic Affairs for completeness review. Resolve missing program-level analyses, data discrepancies, accessibility concerns, and state-field gaps.</w:t>
            </w:r>
          </w:p>
        </w:tc>
        <w:tc>
          <w:tcPr>
            <w:tcW w:w="2340" w:type="dxa"/>
            <w:shd w:val="clear" w:color="auto" w:fill="F7F4F2"/>
            <w:tcMar>
              <w:top w:w="75" w:type="dxa"/>
              <w:left w:w="75" w:type="dxa"/>
              <w:bottom w:w="75" w:type="dxa"/>
              <w:right w:w="75" w:type="dxa"/>
            </w:tcMar>
            <w:vAlign w:val="center"/>
          </w:tcPr>
          <w:p w14:paraId="1CDE3461" w14:textId="77777777" w:rsidR="00B662D2" w:rsidRPr="005D5EE9" w:rsidRDefault="00B662D2" w:rsidP="00FE62F3">
            <w:pPr>
              <w:spacing w:after="0" w:line="240" w:lineRule="auto"/>
              <w:rPr>
                <w:sz w:val="20"/>
                <w:szCs w:val="20"/>
              </w:rPr>
            </w:pPr>
            <w:r w:rsidRPr="005D5EE9">
              <w:rPr>
                <w:color w:val="3A3A3A"/>
                <w:sz w:val="20"/>
                <w:szCs w:val="20"/>
              </w:rPr>
              <w:t>Reviewer-ready self-study and evidence package.</w:t>
            </w:r>
          </w:p>
        </w:tc>
      </w:tr>
      <w:tr w:rsidR="00B662D2" w14:paraId="219BE3A7" w14:textId="77777777" w:rsidTr="00303175">
        <w:trPr>
          <w:cantSplit/>
          <w:jc w:val="center"/>
        </w:trPr>
        <w:tc>
          <w:tcPr>
            <w:tcW w:w="1615" w:type="dxa"/>
            <w:tcMar>
              <w:top w:w="75" w:type="dxa"/>
              <w:left w:w="75" w:type="dxa"/>
              <w:bottom w:w="75" w:type="dxa"/>
              <w:right w:w="75" w:type="dxa"/>
            </w:tcMar>
            <w:vAlign w:val="center"/>
          </w:tcPr>
          <w:p w14:paraId="0664A964" w14:textId="77777777" w:rsidR="00B662D2" w:rsidRPr="005D5EE9" w:rsidRDefault="00B662D2" w:rsidP="00FE62F3">
            <w:pPr>
              <w:spacing w:after="0" w:line="240" w:lineRule="auto"/>
              <w:rPr>
                <w:sz w:val="20"/>
                <w:szCs w:val="20"/>
              </w:rPr>
            </w:pPr>
            <w:r w:rsidRPr="005D5EE9">
              <w:rPr>
                <w:color w:val="3A3A3A"/>
                <w:sz w:val="20"/>
                <w:szCs w:val="20"/>
              </w:rPr>
              <w:t>February–March: external review</w:t>
            </w:r>
          </w:p>
        </w:tc>
        <w:tc>
          <w:tcPr>
            <w:tcW w:w="6660" w:type="dxa"/>
            <w:tcMar>
              <w:top w:w="75" w:type="dxa"/>
              <w:left w:w="75" w:type="dxa"/>
              <w:bottom w:w="75" w:type="dxa"/>
              <w:right w:w="75" w:type="dxa"/>
            </w:tcMar>
            <w:vAlign w:val="center"/>
          </w:tcPr>
          <w:p w14:paraId="5EC31AF2" w14:textId="77777777" w:rsidR="00B662D2" w:rsidRPr="005D5EE9" w:rsidRDefault="00B662D2" w:rsidP="00FE62F3">
            <w:pPr>
              <w:spacing w:after="0" w:line="240" w:lineRule="auto"/>
              <w:rPr>
                <w:sz w:val="20"/>
                <w:szCs w:val="20"/>
              </w:rPr>
            </w:pPr>
            <w:r w:rsidRPr="005D5EE9">
              <w:rPr>
                <w:color w:val="3A3A3A"/>
                <w:sz w:val="20"/>
                <w:szCs w:val="20"/>
              </w:rPr>
              <w:t>Send materials and charge sufficiently in advance. Conduct on-site, virtual, or hybrid meetings. Ensure each program receives appropriate disciplinary coverage.</w:t>
            </w:r>
          </w:p>
        </w:tc>
        <w:tc>
          <w:tcPr>
            <w:tcW w:w="2340" w:type="dxa"/>
            <w:tcMar>
              <w:top w:w="75" w:type="dxa"/>
              <w:left w:w="75" w:type="dxa"/>
              <w:bottom w:w="75" w:type="dxa"/>
              <w:right w:w="75" w:type="dxa"/>
            </w:tcMar>
            <w:vAlign w:val="center"/>
          </w:tcPr>
          <w:p w14:paraId="7DEDA9E6" w14:textId="77777777" w:rsidR="00B662D2" w:rsidRPr="005D5EE9" w:rsidRDefault="00B662D2" w:rsidP="00FE62F3">
            <w:pPr>
              <w:spacing w:after="0" w:line="240" w:lineRule="auto"/>
              <w:rPr>
                <w:sz w:val="20"/>
                <w:szCs w:val="20"/>
              </w:rPr>
            </w:pPr>
            <w:r w:rsidRPr="005D5EE9">
              <w:rPr>
                <w:color w:val="3A3A3A"/>
                <w:sz w:val="20"/>
                <w:szCs w:val="20"/>
              </w:rPr>
              <w:t>External reviewer report addressing assigned questions and each covered program.</w:t>
            </w:r>
          </w:p>
        </w:tc>
      </w:tr>
      <w:tr w:rsidR="00B662D2" w14:paraId="54C50D0C" w14:textId="77777777" w:rsidTr="00303175">
        <w:trPr>
          <w:cantSplit/>
          <w:jc w:val="center"/>
        </w:trPr>
        <w:tc>
          <w:tcPr>
            <w:tcW w:w="1615" w:type="dxa"/>
            <w:shd w:val="clear" w:color="auto" w:fill="F7F4F2"/>
            <w:tcMar>
              <w:top w:w="75" w:type="dxa"/>
              <w:left w:w="75" w:type="dxa"/>
              <w:bottom w:w="75" w:type="dxa"/>
              <w:right w:w="75" w:type="dxa"/>
            </w:tcMar>
            <w:vAlign w:val="center"/>
          </w:tcPr>
          <w:p w14:paraId="74794453" w14:textId="77777777" w:rsidR="00B662D2" w:rsidRPr="005D5EE9" w:rsidRDefault="00B662D2" w:rsidP="00FE62F3">
            <w:pPr>
              <w:spacing w:after="0" w:line="240" w:lineRule="auto"/>
              <w:rPr>
                <w:sz w:val="20"/>
                <w:szCs w:val="20"/>
              </w:rPr>
            </w:pPr>
            <w:r w:rsidRPr="005D5EE9">
              <w:rPr>
                <w:color w:val="3A3A3A"/>
                <w:sz w:val="20"/>
                <w:szCs w:val="20"/>
              </w:rPr>
              <w:t>Within 30 days of report, preferably by April 30: faculty response</w:t>
            </w:r>
          </w:p>
        </w:tc>
        <w:tc>
          <w:tcPr>
            <w:tcW w:w="6660" w:type="dxa"/>
            <w:shd w:val="clear" w:color="auto" w:fill="F7F4F2"/>
            <w:tcMar>
              <w:top w:w="75" w:type="dxa"/>
              <w:left w:w="75" w:type="dxa"/>
              <w:bottom w:w="75" w:type="dxa"/>
              <w:right w:w="75" w:type="dxa"/>
            </w:tcMar>
            <w:vAlign w:val="center"/>
          </w:tcPr>
          <w:p w14:paraId="6B3F0901" w14:textId="77777777" w:rsidR="00B662D2" w:rsidRPr="005D5EE9" w:rsidRDefault="00B662D2" w:rsidP="00FE62F3">
            <w:pPr>
              <w:spacing w:after="0" w:line="240" w:lineRule="auto"/>
              <w:rPr>
                <w:sz w:val="20"/>
                <w:szCs w:val="20"/>
              </w:rPr>
            </w:pPr>
            <w:r w:rsidRPr="005D5EE9">
              <w:rPr>
                <w:color w:val="3A3A3A"/>
                <w:sz w:val="20"/>
                <w:szCs w:val="20"/>
              </w:rPr>
              <w:t>Faculty verify factual accuracy, respond to findings, identify agreements/disagreements, and develop proposed findings, recommendations, and outcome/disposition for each program.</w:t>
            </w:r>
          </w:p>
        </w:tc>
        <w:tc>
          <w:tcPr>
            <w:tcW w:w="2340" w:type="dxa"/>
            <w:shd w:val="clear" w:color="auto" w:fill="F7F4F2"/>
            <w:tcMar>
              <w:top w:w="75" w:type="dxa"/>
              <w:left w:w="75" w:type="dxa"/>
              <w:bottom w:w="75" w:type="dxa"/>
              <w:right w:w="75" w:type="dxa"/>
            </w:tcMar>
            <w:vAlign w:val="center"/>
          </w:tcPr>
          <w:p w14:paraId="6C495815" w14:textId="77777777" w:rsidR="00B662D2" w:rsidRPr="005D5EE9" w:rsidRDefault="00B662D2" w:rsidP="00FE62F3">
            <w:pPr>
              <w:spacing w:after="0" w:line="240" w:lineRule="auto"/>
              <w:rPr>
                <w:sz w:val="20"/>
                <w:szCs w:val="20"/>
              </w:rPr>
            </w:pPr>
            <w:r w:rsidRPr="005D5EE9">
              <w:rPr>
                <w:color w:val="3A3A3A"/>
                <w:sz w:val="20"/>
                <w:szCs w:val="20"/>
              </w:rPr>
              <w:t>Faculty response and preliminary program-level actions.</w:t>
            </w:r>
          </w:p>
        </w:tc>
      </w:tr>
      <w:tr w:rsidR="00B662D2" w14:paraId="77F23A23" w14:textId="77777777" w:rsidTr="00303175">
        <w:trPr>
          <w:cantSplit/>
          <w:jc w:val="center"/>
        </w:trPr>
        <w:tc>
          <w:tcPr>
            <w:tcW w:w="1615" w:type="dxa"/>
            <w:tcMar>
              <w:top w:w="75" w:type="dxa"/>
              <w:left w:w="75" w:type="dxa"/>
              <w:bottom w:w="75" w:type="dxa"/>
              <w:right w:w="75" w:type="dxa"/>
            </w:tcMar>
            <w:vAlign w:val="center"/>
          </w:tcPr>
          <w:p w14:paraId="26926319" w14:textId="77777777" w:rsidR="00B662D2" w:rsidRPr="005D5EE9" w:rsidRDefault="00B662D2" w:rsidP="00FE62F3">
            <w:pPr>
              <w:spacing w:after="0" w:line="240" w:lineRule="auto"/>
              <w:rPr>
                <w:sz w:val="20"/>
                <w:szCs w:val="20"/>
              </w:rPr>
            </w:pPr>
            <w:r w:rsidRPr="005D5EE9">
              <w:rPr>
                <w:color w:val="3A3A3A"/>
                <w:sz w:val="20"/>
                <w:szCs w:val="20"/>
              </w:rPr>
              <w:t>May: draft Summary and Action Plan</w:t>
            </w:r>
          </w:p>
        </w:tc>
        <w:tc>
          <w:tcPr>
            <w:tcW w:w="6660" w:type="dxa"/>
            <w:tcMar>
              <w:top w:w="75" w:type="dxa"/>
              <w:left w:w="75" w:type="dxa"/>
              <w:bottom w:w="75" w:type="dxa"/>
              <w:right w:w="75" w:type="dxa"/>
            </w:tcMar>
            <w:vAlign w:val="center"/>
          </w:tcPr>
          <w:p w14:paraId="58F07279" w14:textId="77777777" w:rsidR="00B662D2" w:rsidRPr="005D5EE9" w:rsidRDefault="00B662D2" w:rsidP="00FE62F3">
            <w:pPr>
              <w:spacing w:after="0" w:line="240" w:lineRule="auto"/>
              <w:rPr>
                <w:sz w:val="20"/>
                <w:szCs w:val="20"/>
              </w:rPr>
            </w:pPr>
            <w:r w:rsidRPr="005D5EE9">
              <w:rPr>
                <w:color w:val="3A3A3A"/>
                <w:sz w:val="20"/>
                <w:szCs w:val="20"/>
              </w:rPr>
              <w:t>Department integrates self-study and reviewer findings. Separate program-specific actions from shared department actions; identify goals, evidence, owners, milestones, resources, and success measures.</w:t>
            </w:r>
          </w:p>
        </w:tc>
        <w:tc>
          <w:tcPr>
            <w:tcW w:w="2340" w:type="dxa"/>
            <w:tcMar>
              <w:top w:w="75" w:type="dxa"/>
              <w:left w:w="75" w:type="dxa"/>
              <w:bottom w:w="75" w:type="dxa"/>
              <w:right w:w="75" w:type="dxa"/>
            </w:tcMar>
            <w:vAlign w:val="center"/>
          </w:tcPr>
          <w:p w14:paraId="1B64753C" w14:textId="77777777" w:rsidR="00B662D2" w:rsidRPr="005D5EE9" w:rsidRDefault="00B662D2" w:rsidP="00FE62F3">
            <w:pPr>
              <w:spacing w:after="0" w:line="240" w:lineRule="auto"/>
              <w:rPr>
                <w:sz w:val="20"/>
                <w:szCs w:val="20"/>
              </w:rPr>
            </w:pPr>
            <w:r w:rsidRPr="005D5EE9">
              <w:rPr>
                <w:color w:val="3A3A3A"/>
                <w:sz w:val="20"/>
                <w:szCs w:val="20"/>
              </w:rPr>
              <w:t>Draft Summary and Action Plan.</w:t>
            </w:r>
          </w:p>
        </w:tc>
      </w:tr>
      <w:tr w:rsidR="00B662D2" w14:paraId="214843A2" w14:textId="77777777" w:rsidTr="00303175">
        <w:trPr>
          <w:cantSplit/>
          <w:jc w:val="center"/>
        </w:trPr>
        <w:tc>
          <w:tcPr>
            <w:tcW w:w="1615" w:type="dxa"/>
            <w:shd w:val="clear" w:color="auto" w:fill="F7F4F2"/>
            <w:tcMar>
              <w:top w:w="75" w:type="dxa"/>
              <w:left w:w="75" w:type="dxa"/>
              <w:bottom w:w="75" w:type="dxa"/>
              <w:right w:w="75" w:type="dxa"/>
            </w:tcMar>
            <w:vAlign w:val="center"/>
          </w:tcPr>
          <w:p w14:paraId="22AD4B86" w14:textId="77777777" w:rsidR="00B662D2" w:rsidRPr="005D5EE9" w:rsidRDefault="00B662D2" w:rsidP="00FE62F3">
            <w:pPr>
              <w:spacing w:after="0" w:line="240" w:lineRule="auto"/>
              <w:rPr>
                <w:sz w:val="20"/>
                <w:szCs w:val="20"/>
              </w:rPr>
            </w:pPr>
            <w:r w:rsidRPr="005D5EE9">
              <w:rPr>
                <w:color w:val="3A3A3A"/>
                <w:sz w:val="20"/>
                <w:szCs w:val="20"/>
              </w:rPr>
              <w:t>June: consultation and negotiation</w:t>
            </w:r>
          </w:p>
        </w:tc>
        <w:tc>
          <w:tcPr>
            <w:tcW w:w="6660" w:type="dxa"/>
            <w:shd w:val="clear" w:color="auto" w:fill="F7F4F2"/>
            <w:tcMar>
              <w:top w:w="75" w:type="dxa"/>
              <w:left w:w="75" w:type="dxa"/>
              <w:bottom w:w="75" w:type="dxa"/>
              <w:right w:w="75" w:type="dxa"/>
            </w:tcMar>
            <w:vAlign w:val="center"/>
          </w:tcPr>
          <w:p w14:paraId="6D37226D" w14:textId="77777777" w:rsidR="00B662D2" w:rsidRPr="005D5EE9" w:rsidRDefault="00B662D2" w:rsidP="00FE62F3">
            <w:pPr>
              <w:spacing w:after="0" w:line="240" w:lineRule="auto"/>
              <w:rPr>
                <w:sz w:val="20"/>
                <w:szCs w:val="20"/>
              </w:rPr>
            </w:pPr>
            <w:r w:rsidRPr="005D5EE9">
              <w:rPr>
                <w:color w:val="3A3A3A"/>
                <w:sz w:val="20"/>
                <w:szCs w:val="20"/>
              </w:rPr>
              <w:t>Department, dean, and Academic Affairs meet to negotiate priorities, responsibilities, feasibility, resources, measures, and program outcomes. Revise the action plan and institutional response.</w:t>
            </w:r>
          </w:p>
        </w:tc>
        <w:tc>
          <w:tcPr>
            <w:tcW w:w="2340" w:type="dxa"/>
            <w:shd w:val="clear" w:color="auto" w:fill="F7F4F2"/>
            <w:tcMar>
              <w:top w:w="75" w:type="dxa"/>
              <w:left w:w="75" w:type="dxa"/>
              <w:bottom w:w="75" w:type="dxa"/>
              <w:right w:w="75" w:type="dxa"/>
            </w:tcMar>
            <w:vAlign w:val="center"/>
          </w:tcPr>
          <w:p w14:paraId="7730AC20" w14:textId="77777777" w:rsidR="00B662D2" w:rsidRPr="005D5EE9" w:rsidRDefault="00B662D2" w:rsidP="00FE62F3">
            <w:pPr>
              <w:spacing w:after="0" w:line="240" w:lineRule="auto"/>
              <w:rPr>
                <w:sz w:val="20"/>
                <w:szCs w:val="20"/>
              </w:rPr>
            </w:pPr>
            <w:r w:rsidRPr="005D5EE9">
              <w:rPr>
                <w:color w:val="3A3A3A"/>
                <w:sz w:val="20"/>
                <w:szCs w:val="20"/>
              </w:rPr>
              <w:t>Agreed action plan and institutional response.</w:t>
            </w:r>
          </w:p>
        </w:tc>
      </w:tr>
      <w:tr w:rsidR="00B662D2" w14:paraId="35E03222" w14:textId="77777777" w:rsidTr="00303175">
        <w:trPr>
          <w:cantSplit/>
          <w:jc w:val="center"/>
        </w:trPr>
        <w:tc>
          <w:tcPr>
            <w:tcW w:w="1615" w:type="dxa"/>
            <w:tcMar>
              <w:top w:w="75" w:type="dxa"/>
              <w:left w:w="75" w:type="dxa"/>
              <w:bottom w:w="75" w:type="dxa"/>
              <w:right w:w="75" w:type="dxa"/>
            </w:tcMar>
            <w:vAlign w:val="center"/>
          </w:tcPr>
          <w:p w14:paraId="6C576901" w14:textId="77777777" w:rsidR="00B662D2" w:rsidRPr="005D5EE9" w:rsidRDefault="00B662D2" w:rsidP="00FE62F3">
            <w:pPr>
              <w:spacing w:after="0" w:line="240" w:lineRule="auto"/>
              <w:rPr>
                <w:sz w:val="20"/>
                <w:szCs w:val="20"/>
              </w:rPr>
            </w:pPr>
            <w:r w:rsidRPr="005D5EE9">
              <w:rPr>
                <w:color w:val="3A3A3A"/>
                <w:sz w:val="20"/>
                <w:szCs w:val="20"/>
              </w:rPr>
              <w:t>No later than July 1: finalization</w:t>
            </w:r>
          </w:p>
        </w:tc>
        <w:tc>
          <w:tcPr>
            <w:tcW w:w="6660" w:type="dxa"/>
            <w:tcMar>
              <w:top w:w="75" w:type="dxa"/>
              <w:left w:w="75" w:type="dxa"/>
              <w:bottom w:w="75" w:type="dxa"/>
              <w:right w:w="75" w:type="dxa"/>
            </w:tcMar>
            <w:vAlign w:val="center"/>
          </w:tcPr>
          <w:p w14:paraId="70642C51" w14:textId="77777777" w:rsidR="00B662D2" w:rsidRPr="005D5EE9" w:rsidRDefault="00B662D2" w:rsidP="00FE62F3">
            <w:pPr>
              <w:spacing w:after="0" w:line="240" w:lineRule="auto"/>
              <w:rPr>
                <w:sz w:val="20"/>
                <w:szCs w:val="20"/>
              </w:rPr>
            </w:pPr>
            <w:r w:rsidRPr="005D5EE9">
              <w:rPr>
                <w:color w:val="3A3A3A"/>
                <w:sz w:val="20"/>
                <w:szCs w:val="20"/>
              </w:rPr>
              <w:t>Department, dean, and Academic Affairs finalize/sign the action plan and program outcomes. Academic Affairs prepares the state packet and public version, records the posting/submission status, and establishes annual follow-up.</w:t>
            </w:r>
          </w:p>
        </w:tc>
        <w:tc>
          <w:tcPr>
            <w:tcW w:w="2340" w:type="dxa"/>
            <w:tcMar>
              <w:top w:w="75" w:type="dxa"/>
              <w:left w:w="75" w:type="dxa"/>
              <w:bottom w:w="75" w:type="dxa"/>
              <w:right w:w="75" w:type="dxa"/>
            </w:tcMar>
            <w:vAlign w:val="center"/>
          </w:tcPr>
          <w:p w14:paraId="4E05216D" w14:textId="77777777" w:rsidR="00B662D2" w:rsidRPr="005D5EE9" w:rsidRDefault="00B662D2" w:rsidP="00FE62F3">
            <w:pPr>
              <w:spacing w:after="0" w:line="240" w:lineRule="auto"/>
              <w:rPr>
                <w:sz w:val="20"/>
                <w:szCs w:val="20"/>
              </w:rPr>
            </w:pPr>
            <w:r w:rsidRPr="005D5EE9">
              <w:rPr>
                <w:color w:val="3A3A3A"/>
                <w:sz w:val="20"/>
                <w:szCs w:val="20"/>
              </w:rPr>
              <w:t>Final review record; negotiated action plan; institutional response; submission/publication tracking; next review date.</w:t>
            </w:r>
          </w:p>
        </w:tc>
      </w:tr>
    </w:tbl>
    <w:p w14:paraId="4D3BCF7B" w14:textId="17C83369" w:rsidR="000013C3" w:rsidRDefault="000013C3" w:rsidP="005D5EE9">
      <w:pPr>
        <w:pStyle w:val="Heading3"/>
        <w:sectPr w:rsidR="000013C3" w:rsidSect="00311A92">
          <w:headerReference w:type="default" r:id="rId11"/>
          <w:footerReference w:type="default" r:id="rId12"/>
          <w:pgSz w:w="12240" w:h="15840"/>
          <w:pgMar w:top="893" w:right="979" w:bottom="835" w:left="979" w:header="403" w:footer="403" w:gutter="0"/>
          <w:cols w:space="720"/>
          <w:titlePg/>
          <w:docGrid w:linePitch="360"/>
        </w:sectPr>
      </w:pPr>
    </w:p>
    <w:p w14:paraId="5EF36D29" w14:textId="668AA177" w:rsidR="000013C3" w:rsidRDefault="000013C3" w:rsidP="00757AC4">
      <w:pPr>
        <w:pStyle w:val="Heading2"/>
        <w:spacing w:before="0" w:after="0"/>
      </w:pPr>
      <w:r>
        <w:lastRenderedPageBreak/>
        <w:t>Data to Collect, Analyze, Submit, and Publish</w:t>
      </w:r>
    </w:p>
    <w:tbl>
      <w:tblPr>
        <w:tblStyle w:val="TableGrid"/>
        <w:tblW w:w="14125" w:type="dxa"/>
        <w:jc w:val="center"/>
        <w:tblLayout w:type="fixed"/>
        <w:tblLook w:val="04A0" w:firstRow="1" w:lastRow="0" w:firstColumn="1" w:lastColumn="0" w:noHBand="0" w:noVBand="1"/>
      </w:tblPr>
      <w:tblGrid>
        <w:gridCol w:w="2965"/>
        <w:gridCol w:w="11160"/>
      </w:tblGrid>
      <w:tr w:rsidR="00F2435B" w14:paraId="1D8BC2E7" w14:textId="77777777" w:rsidTr="00EF1F94">
        <w:trPr>
          <w:tblHeader/>
          <w:jc w:val="center"/>
        </w:trPr>
        <w:tc>
          <w:tcPr>
            <w:tcW w:w="2965" w:type="dxa"/>
            <w:shd w:val="clear" w:color="auto" w:fill="990000"/>
            <w:tcMar>
              <w:top w:w="80" w:type="dxa"/>
              <w:left w:w="80" w:type="dxa"/>
              <w:bottom w:w="80" w:type="dxa"/>
              <w:right w:w="80" w:type="dxa"/>
            </w:tcMar>
            <w:vAlign w:val="center"/>
          </w:tcPr>
          <w:p w14:paraId="3BAF9DE1" w14:textId="77777777" w:rsidR="00F2435B" w:rsidRPr="003C64D3" w:rsidRDefault="00F2435B" w:rsidP="00FE62F3">
            <w:pPr>
              <w:spacing w:after="0"/>
              <w:jc w:val="center"/>
              <w:rPr>
                <w:sz w:val="20"/>
                <w:szCs w:val="20"/>
              </w:rPr>
            </w:pPr>
            <w:r w:rsidRPr="003C64D3">
              <w:rPr>
                <w:b/>
                <w:color w:val="FFFFFF"/>
                <w:sz w:val="20"/>
                <w:szCs w:val="20"/>
              </w:rPr>
              <w:t>Element</w:t>
            </w:r>
          </w:p>
        </w:tc>
        <w:tc>
          <w:tcPr>
            <w:tcW w:w="11160" w:type="dxa"/>
            <w:shd w:val="clear" w:color="auto" w:fill="990000"/>
            <w:tcMar>
              <w:top w:w="80" w:type="dxa"/>
              <w:left w:w="80" w:type="dxa"/>
              <w:bottom w:w="80" w:type="dxa"/>
              <w:right w:w="80" w:type="dxa"/>
            </w:tcMar>
            <w:vAlign w:val="center"/>
          </w:tcPr>
          <w:p w14:paraId="5B488E5D" w14:textId="77777777" w:rsidR="00F2435B" w:rsidRPr="003C64D3" w:rsidRDefault="00F2435B" w:rsidP="00FE62F3">
            <w:pPr>
              <w:spacing w:after="0"/>
              <w:jc w:val="center"/>
              <w:rPr>
                <w:sz w:val="20"/>
                <w:szCs w:val="20"/>
              </w:rPr>
            </w:pPr>
            <w:r w:rsidRPr="003C64D3">
              <w:rPr>
                <w:b/>
                <w:color w:val="FFFFFF"/>
                <w:sz w:val="20"/>
                <w:szCs w:val="20"/>
              </w:rPr>
              <w:t>Collect/analyze</w:t>
            </w:r>
          </w:p>
        </w:tc>
      </w:tr>
      <w:tr w:rsidR="00F2435B" w14:paraId="74300785" w14:textId="77777777" w:rsidTr="00EF1F94">
        <w:trPr>
          <w:cantSplit/>
          <w:jc w:val="center"/>
        </w:trPr>
        <w:tc>
          <w:tcPr>
            <w:tcW w:w="2965" w:type="dxa"/>
            <w:shd w:val="clear" w:color="auto" w:fill="F7F4F2"/>
            <w:tcMar>
              <w:top w:w="75" w:type="dxa"/>
              <w:left w:w="75" w:type="dxa"/>
              <w:bottom w:w="75" w:type="dxa"/>
              <w:right w:w="75" w:type="dxa"/>
            </w:tcMar>
            <w:vAlign w:val="center"/>
          </w:tcPr>
          <w:p w14:paraId="15C0CF71" w14:textId="77777777" w:rsidR="00F2435B" w:rsidRPr="003C64D3" w:rsidRDefault="00F2435B" w:rsidP="00FE62F3">
            <w:pPr>
              <w:spacing w:after="0" w:line="240" w:lineRule="auto"/>
              <w:rPr>
                <w:sz w:val="20"/>
                <w:szCs w:val="20"/>
              </w:rPr>
            </w:pPr>
            <w:r w:rsidRPr="003C64D3">
              <w:rPr>
                <w:color w:val="3A3A3A"/>
                <w:sz w:val="20"/>
                <w:szCs w:val="20"/>
              </w:rPr>
              <w:t>Program identity and status</w:t>
            </w:r>
          </w:p>
        </w:tc>
        <w:tc>
          <w:tcPr>
            <w:tcW w:w="11160" w:type="dxa"/>
            <w:shd w:val="clear" w:color="auto" w:fill="F7F4F2"/>
            <w:tcMar>
              <w:top w:w="75" w:type="dxa"/>
              <w:left w:w="75" w:type="dxa"/>
              <w:bottom w:w="75" w:type="dxa"/>
              <w:right w:w="75" w:type="dxa"/>
            </w:tcMar>
            <w:vAlign w:val="center"/>
          </w:tcPr>
          <w:p w14:paraId="20E2EC62" w14:textId="77777777" w:rsidR="00F2435B" w:rsidRPr="003C64D3" w:rsidRDefault="00F2435B" w:rsidP="00FE62F3">
            <w:pPr>
              <w:spacing w:after="0" w:line="240" w:lineRule="auto"/>
              <w:rPr>
                <w:sz w:val="20"/>
                <w:szCs w:val="20"/>
              </w:rPr>
            </w:pPr>
            <w:r w:rsidRPr="003C64D3">
              <w:rPr>
                <w:color w:val="3A3A3A"/>
                <w:sz w:val="20"/>
                <w:szCs w:val="20"/>
              </w:rPr>
              <w:t>Program title, award, Program ID, CIP, credit hours, modality/location, majors, concentrations, unit, status, review dates</w:t>
            </w:r>
          </w:p>
        </w:tc>
      </w:tr>
      <w:tr w:rsidR="00F2435B" w14:paraId="449CCB4D" w14:textId="77777777" w:rsidTr="00EF1F94">
        <w:trPr>
          <w:cantSplit/>
          <w:jc w:val="center"/>
        </w:trPr>
        <w:tc>
          <w:tcPr>
            <w:tcW w:w="2965" w:type="dxa"/>
            <w:tcMar>
              <w:top w:w="75" w:type="dxa"/>
              <w:left w:w="75" w:type="dxa"/>
              <w:bottom w:w="75" w:type="dxa"/>
              <w:right w:w="75" w:type="dxa"/>
            </w:tcMar>
            <w:vAlign w:val="center"/>
          </w:tcPr>
          <w:p w14:paraId="719D6D14" w14:textId="77777777" w:rsidR="00F2435B" w:rsidRPr="003C64D3" w:rsidRDefault="00F2435B" w:rsidP="00FE62F3">
            <w:pPr>
              <w:spacing w:after="0" w:line="240" w:lineRule="auto"/>
              <w:rPr>
                <w:sz w:val="20"/>
                <w:szCs w:val="20"/>
              </w:rPr>
            </w:pPr>
            <w:r w:rsidRPr="003C64D3">
              <w:rPr>
                <w:color w:val="3A3A3A"/>
                <w:sz w:val="20"/>
                <w:szCs w:val="20"/>
              </w:rPr>
              <w:t>Enrollment and graduates</w:t>
            </w:r>
          </w:p>
        </w:tc>
        <w:tc>
          <w:tcPr>
            <w:tcW w:w="11160" w:type="dxa"/>
            <w:tcMar>
              <w:top w:w="75" w:type="dxa"/>
              <w:left w:w="75" w:type="dxa"/>
              <w:bottom w:w="75" w:type="dxa"/>
              <w:right w:w="75" w:type="dxa"/>
            </w:tcMar>
            <w:vAlign w:val="center"/>
          </w:tcPr>
          <w:p w14:paraId="3F6E8A88" w14:textId="77777777" w:rsidR="00F2435B" w:rsidRPr="003C64D3" w:rsidRDefault="00F2435B" w:rsidP="00FE62F3">
            <w:pPr>
              <w:spacing w:after="0" w:line="240" w:lineRule="auto"/>
              <w:rPr>
                <w:sz w:val="20"/>
                <w:szCs w:val="20"/>
              </w:rPr>
            </w:pPr>
            <w:r w:rsidRPr="003C64D3">
              <w:rPr>
                <w:color w:val="3A3A3A"/>
                <w:sz w:val="20"/>
                <w:szCs w:val="20"/>
              </w:rPr>
              <w:t>Annual headcount, completions, most recent 3-year average, trends, qualitative context</w:t>
            </w:r>
          </w:p>
        </w:tc>
      </w:tr>
      <w:tr w:rsidR="00F2435B" w14:paraId="6B2C1224" w14:textId="77777777" w:rsidTr="00EF1F94">
        <w:trPr>
          <w:cantSplit/>
          <w:jc w:val="center"/>
        </w:trPr>
        <w:tc>
          <w:tcPr>
            <w:tcW w:w="2965" w:type="dxa"/>
            <w:shd w:val="clear" w:color="auto" w:fill="F7F4F2"/>
            <w:tcMar>
              <w:top w:w="75" w:type="dxa"/>
              <w:left w:w="75" w:type="dxa"/>
              <w:bottom w:w="75" w:type="dxa"/>
              <w:right w:w="75" w:type="dxa"/>
            </w:tcMar>
            <w:vAlign w:val="center"/>
          </w:tcPr>
          <w:p w14:paraId="4E301A1F" w14:textId="77777777" w:rsidR="00F2435B" w:rsidRPr="003C64D3" w:rsidRDefault="00F2435B" w:rsidP="00FE62F3">
            <w:pPr>
              <w:spacing w:after="0" w:line="240" w:lineRule="auto"/>
              <w:rPr>
                <w:sz w:val="20"/>
                <w:szCs w:val="20"/>
              </w:rPr>
            </w:pPr>
            <w:r w:rsidRPr="003C64D3">
              <w:rPr>
                <w:color w:val="3A3A3A"/>
                <w:sz w:val="20"/>
                <w:szCs w:val="20"/>
              </w:rPr>
              <w:t>Annual threshold status</w:t>
            </w:r>
          </w:p>
        </w:tc>
        <w:tc>
          <w:tcPr>
            <w:tcW w:w="11160" w:type="dxa"/>
            <w:shd w:val="clear" w:color="auto" w:fill="F7F4F2"/>
            <w:tcMar>
              <w:top w:w="75" w:type="dxa"/>
              <w:left w:w="75" w:type="dxa"/>
              <w:bottom w:w="75" w:type="dxa"/>
              <w:right w:w="75" w:type="dxa"/>
            </w:tcMar>
            <w:vAlign w:val="center"/>
          </w:tcPr>
          <w:p w14:paraId="2666E63D" w14:textId="77777777" w:rsidR="00F2435B" w:rsidRPr="003C64D3" w:rsidRDefault="00F2435B" w:rsidP="00FE62F3">
            <w:pPr>
              <w:spacing w:after="0" w:line="240" w:lineRule="auto"/>
              <w:rPr>
                <w:sz w:val="20"/>
                <w:szCs w:val="20"/>
              </w:rPr>
            </w:pPr>
            <w:r w:rsidRPr="003C64D3">
              <w:rPr>
                <w:color w:val="3A3A3A"/>
                <w:sz w:val="20"/>
                <w:szCs w:val="20"/>
              </w:rPr>
              <w:t>Applicable threshold, above/below status, approval-to-continue decision and required actions</w:t>
            </w:r>
          </w:p>
        </w:tc>
      </w:tr>
      <w:tr w:rsidR="00F2435B" w14:paraId="41CD4747" w14:textId="77777777" w:rsidTr="00EF1F94">
        <w:trPr>
          <w:cantSplit/>
          <w:jc w:val="center"/>
        </w:trPr>
        <w:tc>
          <w:tcPr>
            <w:tcW w:w="2965" w:type="dxa"/>
            <w:tcMar>
              <w:top w:w="75" w:type="dxa"/>
              <w:left w:w="75" w:type="dxa"/>
              <w:bottom w:w="75" w:type="dxa"/>
              <w:right w:w="75" w:type="dxa"/>
            </w:tcMar>
            <w:vAlign w:val="center"/>
          </w:tcPr>
          <w:p w14:paraId="14C0D3B6" w14:textId="77777777" w:rsidR="00F2435B" w:rsidRPr="003C64D3" w:rsidRDefault="00F2435B" w:rsidP="00FE62F3">
            <w:pPr>
              <w:spacing w:after="0" w:line="240" w:lineRule="auto"/>
              <w:rPr>
                <w:sz w:val="20"/>
                <w:szCs w:val="20"/>
              </w:rPr>
            </w:pPr>
            <w:r w:rsidRPr="003C64D3">
              <w:rPr>
                <w:color w:val="3A3A3A"/>
                <w:sz w:val="20"/>
                <w:szCs w:val="20"/>
              </w:rPr>
              <w:t>Student progress/productivity</w:t>
            </w:r>
          </w:p>
        </w:tc>
        <w:tc>
          <w:tcPr>
            <w:tcW w:w="11160" w:type="dxa"/>
            <w:tcMar>
              <w:top w:w="75" w:type="dxa"/>
              <w:left w:w="75" w:type="dxa"/>
              <w:bottom w:w="75" w:type="dxa"/>
              <w:right w:w="75" w:type="dxa"/>
            </w:tcMar>
            <w:vAlign w:val="center"/>
          </w:tcPr>
          <w:p w14:paraId="44869E7F" w14:textId="77777777" w:rsidR="00F2435B" w:rsidRPr="003C64D3" w:rsidRDefault="00F2435B" w:rsidP="00FE62F3">
            <w:pPr>
              <w:spacing w:after="0" w:line="240" w:lineRule="auto"/>
              <w:rPr>
                <w:sz w:val="20"/>
                <w:szCs w:val="20"/>
              </w:rPr>
            </w:pPr>
            <w:r w:rsidRPr="003C64D3">
              <w:rPr>
                <w:color w:val="3A3A3A"/>
                <w:sz w:val="20"/>
                <w:szCs w:val="20"/>
              </w:rPr>
              <w:t>Retention/persistence, on-time completion where applicable, credit-hour production, recruitment and completion trends</w:t>
            </w:r>
          </w:p>
        </w:tc>
      </w:tr>
      <w:tr w:rsidR="00F2435B" w14:paraId="5B7382F7" w14:textId="77777777" w:rsidTr="00EF1F94">
        <w:trPr>
          <w:cantSplit/>
          <w:jc w:val="center"/>
        </w:trPr>
        <w:tc>
          <w:tcPr>
            <w:tcW w:w="2965" w:type="dxa"/>
            <w:shd w:val="clear" w:color="auto" w:fill="F7F4F2"/>
            <w:tcMar>
              <w:top w:w="75" w:type="dxa"/>
              <w:left w:w="75" w:type="dxa"/>
              <w:bottom w:w="75" w:type="dxa"/>
              <w:right w:w="75" w:type="dxa"/>
            </w:tcMar>
            <w:vAlign w:val="center"/>
          </w:tcPr>
          <w:p w14:paraId="7B3458F7" w14:textId="77777777" w:rsidR="00F2435B" w:rsidRPr="003C64D3" w:rsidRDefault="00F2435B" w:rsidP="00FE62F3">
            <w:pPr>
              <w:spacing w:after="0" w:line="240" w:lineRule="auto"/>
              <w:rPr>
                <w:sz w:val="20"/>
                <w:szCs w:val="20"/>
              </w:rPr>
            </w:pPr>
            <w:r w:rsidRPr="003C64D3">
              <w:rPr>
                <w:color w:val="3A3A3A"/>
                <w:sz w:val="20"/>
                <w:szCs w:val="20"/>
              </w:rPr>
              <w:t>Curriculum and learning</w:t>
            </w:r>
          </w:p>
        </w:tc>
        <w:tc>
          <w:tcPr>
            <w:tcW w:w="11160" w:type="dxa"/>
            <w:shd w:val="clear" w:color="auto" w:fill="F7F4F2"/>
            <w:tcMar>
              <w:top w:w="75" w:type="dxa"/>
              <w:left w:w="75" w:type="dxa"/>
              <w:bottom w:w="75" w:type="dxa"/>
              <w:right w:w="75" w:type="dxa"/>
            </w:tcMar>
            <w:vAlign w:val="center"/>
          </w:tcPr>
          <w:p w14:paraId="2245E455" w14:textId="77777777" w:rsidR="00F2435B" w:rsidRPr="003C64D3" w:rsidRDefault="00F2435B" w:rsidP="00FE62F3">
            <w:pPr>
              <w:spacing w:after="0" w:line="240" w:lineRule="auto"/>
              <w:rPr>
                <w:sz w:val="20"/>
                <w:szCs w:val="20"/>
              </w:rPr>
            </w:pPr>
            <w:r w:rsidRPr="003C64D3">
              <w:rPr>
                <w:color w:val="3A3A3A"/>
                <w:sz w:val="20"/>
                <w:szCs w:val="20"/>
              </w:rPr>
              <w:t>Curriculum design/currency, outcomes, assessment, use of results, licensure/certification standards</w:t>
            </w:r>
          </w:p>
        </w:tc>
      </w:tr>
      <w:tr w:rsidR="00F2435B" w14:paraId="4C9BC227" w14:textId="77777777" w:rsidTr="00EF1F94">
        <w:trPr>
          <w:cantSplit/>
          <w:jc w:val="center"/>
        </w:trPr>
        <w:tc>
          <w:tcPr>
            <w:tcW w:w="2965" w:type="dxa"/>
            <w:tcMar>
              <w:top w:w="75" w:type="dxa"/>
              <w:left w:w="75" w:type="dxa"/>
              <w:bottom w:w="75" w:type="dxa"/>
              <w:right w:w="75" w:type="dxa"/>
            </w:tcMar>
            <w:vAlign w:val="center"/>
          </w:tcPr>
          <w:p w14:paraId="79742F8B" w14:textId="77777777" w:rsidR="00F2435B" w:rsidRPr="003C64D3" w:rsidRDefault="00F2435B" w:rsidP="00FE62F3">
            <w:pPr>
              <w:spacing w:after="0" w:line="240" w:lineRule="auto"/>
              <w:rPr>
                <w:sz w:val="20"/>
                <w:szCs w:val="20"/>
              </w:rPr>
            </w:pPr>
            <w:r w:rsidRPr="003C64D3">
              <w:rPr>
                <w:color w:val="3A3A3A"/>
                <w:sz w:val="20"/>
                <w:szCs w:val="20"/>
              </w:rPr>
              <w:t>Quality, viability, productivity</w:t>
            </w:r>
          </w:p>
        </w:tc>
        <w:tc>
          <w:tcPr>
            <w:tcW w:w="11160" w:type="dxa"/>
            <w:tcMar>
              <w:top w:w="75" w:type="dxa"/>
              <w:left w:w="75" w:type="dxa"/>
              <w:bottom w:w="75" w:type="dxa"/>
              <w:right w:w="75" w:type="dxa"/>
            </w:tcMar>
            <w:vAlign w:val="center"/>
          </w:tcPr>
          <w:p w14:paraId="7950E453" w14:textId="77777777" w:rsidR="00F2435B" w:rsidRPr="003C64D3" w:rsidRDefault="00F2435B" w:rsidP="00FE62F3">
            <w:pPr>
              <w:spacing w:after="0" w:line="240" w:lineRule="auto"/>
              <w:rPr>
                <w:sz w:val="20"/>
                <w:szCs w:val="20"/>
              </w:rPr>
            </w:pPr>
            <w:r w:rsidRPr="003C64D3">
              <w:rPr>
                <w:color w:val="3A3A3A"/>
                <w:sz w:val="20"/>
                <w:szCs w:val="20"/>
              </w:rPr>
              <w:t>Synthesis across teaching/learning, scholarship, service, staffing, demand, resources, and disciplinary standards</w:t>
            </w:r>
          </w:p>
        </w:tc>
      </w:tr>
      <w:tr w:rsidR="00F2435B" w14:paraId="39C1AEF5" w14:textId="77777777" w:rsidTr="00EF1F94">
        <w:trPr>
          <w:cantSplit/>
          <w:jc w:val="center"/>
        </w:trPr>
        <w:tc>
          <w:tcPr>
            <w:tcW w:w="2965" w:type="dxa"/>
            <w:shd w:val="clear" w:color="auto" w:fill="F7F4F2"/>
            <w:tcMar>
              <w:top w:w="75" w:type="dxa"/>
              <w:left w:w="75" w:type="dxa"/>
              <w:bottom w:w="75" w:type="dxa"/>
              <w:right w:w="75" w:type="dxa"/>
            </w:tcMar>
            <w:vAlign w:val="center"/>
          </w:tcPr>
          <w:p w14:paraId="0E7434A1" w14:textId="77777777" w:rsidR="00F2435B" w:rsidRPr="003C64D3" w:rsidRDefault="00F2435B" w:rsidP="00FE62F3">
            <w:pPr>
              <w:spacing w:after="0" w:line="240" w:lineRule="auto"/>
              <w:rPr>
                <w:sz w:val="20"/>
                <w:szCs w:val="20"/>
              </w:rPr>
            </w:pPr>
            <w:r w:rsidRPr="003C64D3">
              <w:rPr>
                <w:color w:val="3A3A3A"/>
                <w:sz w:val="20"/>
                <w:szCs w:val="20"/>
              </w:rPr>
              <w:t>Scholarship/creative activity</w:t>
            </w:r>
          </w:p>
        </w:tc>
        <w:tc>
          <w:tcPr>
            <w:tcW w:w="11160" w:type="dxa"/>
            <w:shd w:val="clear" w:color="auto" w:fill="F7F4F2"/>
            <w:tcMar>
              <w:top w:w="75" w:type="dxa"/>
              <w:left w:w="75" w:type="dxa"/>
              <w:bottom w:w="75" w:type="dxa"/>
              <w:right w:w="75" w:type="dxa"/>
            </w:tcMar>
            <w:vAlign w:val="center"/>
          </w:tcPr>
          <w:p w14:paraId="1B13AB87" w14:textId="77777777" w:rsidR="00F2435B" w:rsidRPr="003C64D3" w:rsidRDefault="00F2435B" w:rsidP="00FE62F3">
            <w:pPr>
              <w:spacing w:after="0" w:line="240" w:lineRule="auto"/>
              <w:rPr>
                <w:sz w:val="20"/>
                <w:szCs w:val="20"/>
              </w:rPr>
            </w:pPr>
            <w:r w:rsidRPr="003C64D3">
              <w:rPr>
                <w:color w:val="3A3A3A"/>
                <w:sz w:val="20"/>
                <w:szCs w:val="20"/>
              </w:rPr>
              <w:t>Program-related faculty, staff, and student activity appropriate to mission</w:t>
            </w:r>
          </w:p>
        </w:tc>
      </w:tr>
      <w:tr w:rsidR="00F2435B" w14:paraId="6E1715BA" w14:textId="77777777" w:rsidTr="00EF1F94">
        <w:trPr>
          <w:cantSplit/>
          <w:jc w:val="center"/>
        </w:trPr>
        <w:tc>
          <w:tcPr>
            <w:tcW w:w="2965" w:type="dxa"/>
            <w:tcMar>
              <w:top w:w="75" w:type="dxa"/>
              <w:left w:w="75" w:type="dxa"/>
              <w:bottom w:w="75" w:type="dxa"/>
              <w:right w:w="75" w:type="dxa"/>
            </w:tcMar>
            <w:vAlign w:val="center"/>
          </w:tcPr>
          <w:p w14:paraId="5661C9C4" w14:textId="77777777" w:rsidR="00F2435B" w:rsidRPr="003C64D3" w:rsidRDefault="00F2435B" w:rsidP="00FE62F3">
            <w:pPr>
              <w:spacing w:after="0" w:line="240" w:lineRule="auto"/>
              <w:rPr>
                <w:sz w:val="20"/>
                <w:szCs w:val="20"/>
              </w:rPr>
            </w:pPr>
            <w:r w:rsidRPr="003C64D3">
              <w:rPr>
                <w:color w:val="3A3A3A"/>
                <w:sz w:val="20"/>
                <w:szCs w:val="20"/>
              </w:rPr>
              <w:t>Internal/external service</w:t>
            </w:r>
          </w:p>
        </w:tc>
        <w:tc>
          <w:tcPr>
            <w:tcW w:w="11160" w:type="dxa"/>
            <w:tcMar>
              <w:top w:w="75" w:type="dxa"/>
              <w:left w:w="75" w:type="dxa"/>
              <w:bottom w:w="75" w:type="dxa"/>
              <w:right w:w="75" w:type="dxa"/>
            </w:tcMar>
            <w:vAlign w:val="center"/>
          </w:tcPr>
          <w:p w14:paraId="0086391A" w14:textId="77777777" w:rsidR="00F2435B" w:rsidRPr="003C64D3" w:rsidRDefault="00F2435B" w:rsidP="00FE62F3">
            <w:pPr>
              <w:spacing w:after="0" w:line="240" w:lineRule="auto"/>
              <w:rPr>
                <w:sz w:val="20"/>
                <w:szCs w:val="20"/>
              </w:rPr>
            </w:pPr>
            <w:r w:rsidRPr="003C64D3">
              <w:rPr>
                <w:color w:val="3A3A3A"/>
                <w:sz w:val="20"/>
                <w:szCs w:val="20"/>
              </w:rPr>
              <w:t>General education/service courses; campus, community, industry, and professional contributions</w:t>
            </w:r>
          </w:p>
        </w:tc>
      </w:tr>
      <w:tr w:rsidR="00F2435B" w14:paraId="7697D609" w14:textId="77777777" w:rsidTr="00EF1F94">
        <w:trPr>
          <w:cantSplit/>
          <w:jc w:val="center"/>
        </w:trPr>
        <w:tc>
          <w:tcPr>
            <w:tcW w:w="2965" w:type="dxa"/>
            <w:shd w:val="clear" w:color="auto" w:fill="F7F4F2"/>
            <w:tcMar>
              <w:top w:w="75" w:type="dxa"/>
              <w:left w:w="75" w:type="dxa"/>
              <w:bottom w:w="75" w:type="dxa"/>
              <w:right w:w="75" w:type="dxa"/>
            </w:tcMar>
            <w:vAlign w:val="center"/>
          </w:tcPr>
          <w:p w14:paraId="06A967E6" w14:textId="77777777" w:rsidR="00F2435B" w:rsidRPr="003C64D3" w:rsidRDefault="00F2435B" w:rsidP="00FE62F3">
            <w:pPr>
              <w:spacing w:after="0" w:line="240" w:lineRule="auto"/>
              <w:rPr>
                <w:sz w:val="20"/>
                <w:szCs w:val="20"/>
              </w:rPr>
            </w:pPr>
            <w:r w:rsidRPr="003C64D3">
              <w:rPr>
                <w:color w:val="3A3A3A"/>
                <w:sz w:val="20"/>
                <w:szCs w:val="20"/>
              </w:rPr>
              <w:t>Strategic fit</w:t>
            </w:r>
          </w:p>
        </w:tc>
        <w:tc>
          <w:tcPr>
            <w:tcW w:w="11160" w:type="dxa"/>
            <w:shd w:val="clear" w:color="auto" w:fill="F7F4F2"/>
            <w:tcMar>
              <w:top w:w="75" w:type="dxa"/>
              <w:left w:w="75" w:type="dxa"/>
              <w:bottom w:w="75" w:type="dxa"/>
              <w:right w:w="75" w:type="dxa"/>
            </w:tcMar>
            <w:vAlign w:val="center"/>
          </w:tcPr>
          <w:p w14:paraId="2C03A89D" w14:textId="77777777" w:rsidR="00F2435B" w:rsidRPr="003C64D3" w:rsidRDefault="00F2435B" w:rsidP="00FE62F3">
            <w:pPr>
              <w:spacing w:after="0" w:line="240" w:lineRule="auto"/>
              <w:rPr>
                <w:sz w:val="20"/>
                <w:szCs w:val="20"/>
              </w:rPr>
            </w:pPr>
            <w:r w:rsidRPr="003C64D3">
              <w:rPr>
                <w:color w:val="3A3A3A"/>
                <w:sz w:val="20"/>
                <w:szCs w:val="20"/>
              </w:rPr>
              <w:t>Mission/plan alignment, areas of excellence, related programs, access/student success, resource stewardship</w:t>
            </w:r>
          </w:p>
        </w:tc>
      </w:tr>
      <w:tr w:rsidR="00F2435B" w14:paraId="7055557B" w14:textId="77777777" w:rsidTr="00EF1F94">
        <w:trPr>
          <w:cantSplit/>
          <w:jc w:val="center"/>
        </w:trPr>
        <w:tc>
          <w:tcPr>
            <w:tcW w:w="2965" w:type="dxa"/>
            <w:tcMar>
              <w:top w:w="75" w:type="dxa"/>
              <w:left w:w="75" w:type="dxa"/>
              <w:bottom w:w="75" w:type="dxa"/>
              <w:right w:w="75" w:type="dxa"/>
            </w:tcMar>
            <w:vAlign w:val="center"/>
          </w:tcPr>
          <w:p w14:paraId="39FB1C0B" w14:textId="77777777" w:rsidR="00F2435B" w:rsidRPr="003C64D3" w:rsidRDefault="00F2435B" w:rsidP="00FE62F3">
            <w:pPr>
              <w:spacing w:after="0" w:line="240" w:lineRule="auto"/>
              <w:rPr>
                <w:sz w:val="20"/>
                <w:szCs w:val="20"/>
              </w:rPr>
            </w:pPr>
            <w:r w:rsidRPr="003C64D3">
              <w:rPr>
                <w:color w:val="3A3A3A"/>
                <w:sz w:val="20"/>
                <w:szCs w:val="20"/>
              </w:rPr>
              <w:t>Workforce/community need</w:t>
            </w:r>
          </w:p>
        </w:tc>
        <w:tc>
          <w:tcPr>
            <w:tcW w:w="11160" w:type="dxa"/>
            <w:tcMar>
              <w:top w:w="75" w:type="dxa"/>
              <w:left w:w="75" w:type="dxa"/>
              <w:bottom w:w="75" w:type="dxa"/>
              <w:right w:w="75" w:type="dxa"/>
            </w:tcMar>
            <w:vAlign w:val="center"/>
          </w:tcPr>
          <w:p w14:paraId="716FA6BD" w14:textId="77777777" w:rsidR="00F2435B" w:rsidRPr="003C64D3" w:rsidRDefault="00F2435B" w:rsidP="00FE62F3">
            <w:pPr>
              <w:spacing w:after="0" w:line="240" w:lineRule="auto"/>
              <w:rPr>
                <w:sz w:val="20"/>
                <w:szCs w:val="20"/>
              </w:rPr>
            </w:pPr>
            <w:r w:rsidRPr="003C64D3">
              <w:rPr>
                <w:color w:val="3A3A3A"/>
                <w:sz w:val="20"/>
                <w:szCs w:val="20"/>
              </w:rPr>
              <w:t>Regional/state/national demand, societal need, licensure, employer/alumni evidence, verified CIP-SOC relationships</w:t>
            </w:r>
          </w:p>
        </w:tc>
      </w:tr>
      <w:tr w:rsidR="00F2435B" w14:paraId="01D2282A" w14:textId="77777777" w:rsidTr="00EF1F94">
        <w:trPr>
          <w:cantSplit/>
          <w:jc w:val="center"/>
        </w:trPr>
        <w:tc>
          <w:tcPr>
            <w:tcW w:w="2965" w:type="dxa"/>
            <w:shd w:val="clear" w:color="auto" w:fill="F7F4F2"/>
            <w:tcMar>
              <w:top w:w="75" w:type="dxa"/>
              <w:left w:w="75" w:type="dxa"/>
              <w:bottom w:w="75" w:type="dxa"/>
              <w:right w:w="75" w:type="dxa"/>
            </w:tcMar>
            <w:vAlign w:val="center"/>
          </w:tcPr>
          <w:p w14:paraId="14BD38BC" w14:textId="77777777" w:rsidR="00F2435B" w:rsidRPr="003C64D3" w:rsidRDefault="00F2435B" w:rsidP="00FE62F3">
            <w:pPr>
              <w:spacing w:after="0" w:line="240" w:lineRule="auto"/>
              <w:rPr>
                <w:sz w:val="20"/>
                <w:szCs w:val="20"/>
              </w:rPr>
            </w:pPr>
            <w:r w:rsidRPr="003C64D3">
              <w:rPr>
                <w:color w:val="3A3A3A"/>
                <w:sz w:val="20"/>
                <w:szCs w:val="20"/>
              </w:rPr>
              <w:t>Civic responsibility</w:t>
            </w:r>
          </w:p>
        </w:tc>
        <w:tc>
          <w:tcPr>
            <w:tcW w:w="11160" w:type="dxa"/>
            <w:shd w:val="clear" w:color="auto" w:fill="F7F4F2"/>
            <w:tcMar>
              <w:top w:w="75" w:type="dxa"/>
              <w:left w:w="75" w:type="dxa"/>
              <w:bottom w:w="75" w:type="dxa"/>
              <w:right w:w="75" w:type="dxa"/>
            </w:tcMar>
            <w:vAlign w:val="center"/>
          </w:tcPr>
          <w:p w14:paraId="3A365140" w14:textId="77777777" w:rsidR="00F2435B" w:rsidRPr="003C64D3" w:rsidRDefault="00F2435B" w:rsidP="00FE62F3">
            <w:pPr>
              <w:spacing w:after="0" w:line="240" w:lineRule="auto"/>
              <w:rPr>
                <w:sz w:val="20"/>
                <w:szCs w:val="20"/>
              </w:rPr>
            </w:pPr>
            <w:r w:rsidRPr="003C64D3">
              <w:rPr>
                <w:color w:val="3A3A3A"/>
                <w:sz w:val="20"/>
                <w:szCs w:val="20"/>
              </w:rPr>
              <w:t>Curricular/program contributions to civic responsibility and engagement</w:t>
            </w:r>
          </w:p>
        </w:tc>
      </w:tr>
      <w:tr w:rsidR="00F2435B" w14:paraId="254F0765" w14:textId="77777777" w:rsidTr="00EF1F94">
        <w:trPr>
          <w:cantSplit/>
          <w:jc w:val="center"/>
        </w:trPr>
        <w:tc>
          <w:tcPr>
            <w:tcW w:w="2965" w:type="dxa"/>
            <w:tcMar>
              <w:top w:w="75" w:type="dxa"/>
              <w:left w:w="75" w:type="dxa"/>
              <w:bottom w:w="75" w:type="dxa"/>
              <w:right w:w="75" w:type="dxa"/>
            </w:tcMar>
            <w:vAlign w:val="center"/>
          </w:tcPr>
          <w:p w14:paraId="765B8768" w14:textId="77777777" w:rsidR="00F2435B" w:rsidRPr="003C64D3" w:rsidRDefault="00F2435B" w:rsidP="00FE62F3">
            <w:pPr>
              <w:spacing w:after="0" w:line="240" w:lineRule="auto"/>
              <w:rPr>
                <w:sz w:val="20"/>
                <w:szCs w:val="20"/>
              </w:rPr>
            </w:pPr>
            <w:r w:rsidRPr="003C64D3">
              <w:rPr>
                <w:color w:val="3A3A3A"/>
                <w:sz w:val="20"/>
                <w:szCs w:val="20"/>
              </w:rPr>
              <w:t>Career relevance and outcomes</w:t>
            </w:r>
          </w:p>
        </w:tc>
        <w:tc>
          <w:tcPr>
            <w:tcW w:w="11160" w:type="dxa"/>
            <w:tcMar>
              <w:top w:w="75" w:type="dxa"/>
              <w:left w:w="75" w:type="dxa"/>
              <w:bottom w:w="75" w:type="dxa"/>
              <w:right w:w="75" w:type="dxa"/>
            </w:tcMar>
            <w:vAlign w:val="center"/>
          </w:tcPr>
          <w:p w14:paraId="30668ACF" w14:textId="3F7903E5" w:rsidR="00F2435B" w:rsidRPr="003C64D3" w:rsidRDefault="00F2435B" w:rsidP="00FE62F3">
            <w:pPr>
              <w:spacing w:after="0" w:line="240" w:lineRule="auto"/>
              <w:rPr>
                <w:sz w:val="20"/>
                <w:szCs w:val="20"/>
              </w:rPr>
            </w:pPr>
            <w:r w:rsidRPr="003C64D3">
              <w:rPr>
                <w:color w:val="3A3A3A"/>
                <w:sz w:val="20"/>
                <w:szCs w:val="20"/>
              </w:rPr>
              <w:t xml:space="preserve">Advising, </w:t>
            </w:r>
            <w:r>
              <w:rPr>
                <w:color w:val="3A3A3A"/>
                <w:sz w:val="20"/>
                <w:szCs w:val="20"/>
              </w:rPr>
              <w:t>career preparation</w:t>
            </w:r>
            <w:r w:rsidRPr="003C64D3">
              <w:rPr>
                <w:color w:val="3A3A3A"/>
                <w:sz w:val="20"/>
                <w:szCs w:val="20"/>
              </w:rPr>
              <w:t xml:space="preserve">, </w:t>
            </w:r>
            <w:r>
              <w:rPr>
                <w:color w:val="3A3A3A"/>
                <w:sz w:val="20"/>
                <w:szCs w:val="20"/>
              </w:rPr>
              <w:t>work-based learning (</w:t>
            </w:r>
            <w:proofErr w:type="spellStart"/>
            <w:r>
              <w:rPr>
                <w:color w:val="3A3A3A"/>
                <w:sz w:val="20"/>
                <w:szCs w:val="20"/>
              </w:rPr>
              <w:t>WBL</w:t>
            </w:r>
            <w:proofErr w:type="spellEnd"/>
            <w:r>
              <w:rPr>
                <w:color w:val="3A3A3A"/>
                <w:sz w:val="20"/>
                <w:szCs w:val="20"/>
              </w:rPr>
              <w:t xml:space="preserve">) </w:t>
            </w:r>
            <w:r w:rsidRPr="003C64D3">
              <w:rPr>
                <w:color w:val="3A3A3A"/>
                <w:sz w:val="20"/>
                <w:szCs w:val="20"/>
              </w:rPr>
              <w:t>/experiential learning, placement, related placement, retention in Indiana, compensation</w:t>
            </w:r>
          </w:p>
        </w:tc>
      </w:tr>
      <w:tr w:rsidR="00F2435B" w14:paraId="3E358F7D" w14:textId="77777777" w:rsidTr="00EF1F94">
        <w:trPr>
          <w:cantSplit/>
          <w:jc w:val="center"/>
        </w:trPr>
        <w:tc>
          <w:tcPr>
            <w:tcW w:w="2965" w:type="dxa"/>
            <w:shd w:val="clear" w:color="auto" w:fill="F7F4F2"/>
            <w:tcMar>
              <w:top w:w="75" w:type="dxa"/>
              <w:left w:w="75" w:type="dxa"/>
              <w:bottom w:w="75" w:type="dxa"/>
              <w:right w:w="75" w:type="dxa"/>
            </w:tcMar>
            <w:vAlign w:val="center"/>
          </w:tcPr>
          <w:p w14:paraId="63DB80EF" w14:textId="77777777" w:rsidR="00F2435B" w:rsidRPr="003C64D3" w:rsidRDefault="00F2435B" w:rsidP="00FE62F3">
            <w:pPr>
              <w:spacing w:after="0" w:line="240" w:lineRule="auto"/>
              <w:rPr>
                <w:sz w:val="20"/>
                <w:szCs w:val="20"/>
              </w:rPr>
            </w:pPr>
            <w:r w:rsidRPr="003C64D3">
              <w:rPr>
                <w:color w:val="3A3A3A"/>
                <w:sz w:val="20"/>
                <w:szCs w:val="20"/>
              </w:rPr>
              <w:t>Cost and debt</w:t>
            </w:r>
          </w:p>
        </w:tc>
        <w:tc>
          <w:tcPr>
            <w:tcW w:w="11160" w:type="dxa"/>
            <w:shd w:val="clear" w:color="auto" w:fill="F7F4F2"/>
            <w:tcMar>
              <w:top w:w="75" w:type="dxa"/>
              <w:left w:w="75" w:type="dxa"/>
              <w:bottom w:w="75" w:type="dxa"/>
              <w:right w:w="75" w:type="dxa"/>
            </w:tcMar>
            <w:vAlign w:val="center"/>
          </w:tcPr>
          <w:p w14:paraId="76EE4975" w14:textId="77777777" w:rsidR="00F2435B" w:rsidRPr="003C64D3" w:rsidRDefault="00F2435B" w:rsidP="00FE62F3">
            <w:pPr>
              <w:spacing w:after="0" w:line="240" w:lineRule="auto"/>
              <w:rPr>
                <w:sz w:val="20"/>
                <w:szCs w:val="20"/>
              </w:rPr>
            </w:pPr>
            <w:r w:rsidRPr="003C64D3">
              <w:rPr>
                <w:color w:val="3A3A3A"/>
                <w:sz w:val="20"/>
                <w:szCs w:val="20"/>
              </w:rPr>
              <w:t xml:space="preserve">Program cost, total student debt, average monthly debt as defined by </w:t>
            </w:r>
            <w:proofErr w:type="spellStart"/>
            <w:r w:rsidRPr="003C64D3">
              <w:rPr>
                <w:color w:val="3A3A3A"/>
                <w:sz w:val="20"/>
                <w:szCs w:val="20"/>
              </w:rPr>
              <w:t>ICHE</w:t>
            </w:r>
            <w:proofErr w:type="spellEnd"/>
          </w:p>
        </w:tc>
      </w:tr>
      <w:tr w:rsidR="00F2435B" w14:paraId="0F02A9B4" w14:textId="77777777" w:rsidTr="00EF1F94">
        <w:trPr>
          <w:cantSplit/>
          <w:jc w:val="center"/>
        </w:trPr>
        <w:tc>
          <w:tcPr>
            <w:tcW w:w="2965" w:type="dxa"/>
            <w:tcMar>
              <w:top w:w="75" w:type="dxa"/>
              <w:left w:w="75" w:type="dxa"/>
              <w:bottom w:w="75" w:type="dxa"/>
              <w:right w:w="75" w:type="dxa"/>
            </w:tcMar>
            <w:vAlign w:val="center"/>
          </w:tcPr>
          <w:p w14:paraId="27CE8421" w14:textId="77777777" w:rsidR="00F2435B" w:rsidRPr="003C64D3" w:rsidRDefault="00F2435B" w:rsidP="00FE62F3">
            <w:pPr>
              <w:spacing w:after="0" w:line="240" w:lineRule="auto"/>
              <w:rPr>
                <w:sz w:val="20"/>
                <w:szCs w:val="20"/>
              </w:rPr>
            </w:pPr>
            <w:r w:rsidRPr="003C64D3">
              <w:rPr>
                <w:color w:val="3A3A3A"/>
                <w:sz w:val="20"/>
                <w:szCs w:val="20"/>
              </w:rPr>
              <w:t>Pathways and student-serving features</w:t>
            </w:r>
          </w:p>
        </w:tc>
        <w:tc>
          <w:tcPr>
            <w:tcW w:w="11160" w:type="dxa"/>
            <w:tcMar>
              <w:top w:w="75" w:type="dxa"/>
              <w:left w:w="75" w:type="dxa"/>
              <w:bottom w:w="75" w:type="dxa"/>
              <w:right w:w="75" w:type="dxa"/>
            </w:tcMar>
            <w:vAlign w:val="center"/>
          </w:tcPr>
          <w:p w14:paraId="38AFB809" w14:textId="21D3A97C" w:rsidR="00F2435B" w:rsidRPr="003C64D3" w:rsidRDefault="00F2435B" w:rsidP="00FE62F3">
            <w:pPr>
              <w:spacing w:after="0" w:line="240" w:lineRule="auto"/>
              <w:rPr>
                <w:sz w:val="20"/>
                <w:szCs w:val="20"/>
              </w:rPr>
            </w:pPr>
            <w:proofErr w:type="spellStart"/>
            <w:r w:rsidRPr="003C64D3">
              <w:rPr>
                <w:color w:val="3A3A3A"/>
                <w:sz w:val="20"/>
                <w:szCs w:val="20"/>
              </w:rPr>
              <w:t>Stackability</w:t>
            </w:r>
            <w:proofErr w:type="spellEnd"/>
            <w:r w:rsidRPr="003C64D3">
              <w:rPr>
                <w:color w:val="3A3A3A"/>
                <w:sz w:val="20"/>
                <w:szCs w:val="20"/>
              </w:rPr>
              <w:t xml:space="preserve">, embedded credentials, military/workforce </w:t>
            </w:r>
            <w:r w:rsidR="00BD467B">
              <w:rPr>
                <w:color w:val="3A3A3A"/>
                <w:sz w:val="20"/>
                <w:szCs w:val="20"/>
              </w:rPr>
              <w:t>credit for prior leaning (</w:t>
            </w:r>
            <w:proofErr w:type="spellStart"/>
            <w:r w:rsidRPr="003C64D3">
              <w:rPr>
                <w:color w:val="3A3A3A"/>
                <w:sz w:val="20"/>
                <w:szCs w:val="20"/>
              </w:rPr>
              <w:t>CPL</w:t>
            </w:r>
            <w:proofErr w:type="spellEnd"/>
            <w:r w:rsidR="00BD467B">
              <w:rPr>
                <w:color w:val="3A3A3A"/>
                <w:sz w:val="20"/>
                <w:szCs w:val="20"/>
              </w:rPr>
              <w:t>)</w:t>
            </w:r>
            <w:r w:rsidRPr="003C64D3">
              <w:rPr>
                <w:color w:val="3A3A3A"/>
                <w:sz w:val="20"/>
                <w:szCs w:val="20"/>
              </w:rPr>
              <w:t xml:space="preserve">, accelerated delivery, </w:t>
            </w:r>
            <w:proofErr w:type="gramStart"/>
            <w:r w:rsidRPr="003C64D3">
              <w:rPr>
                <w:color w:val="3A3A3A"/>
                <w:sz w:val="20"/>
                <w:szCs w:val="20"/>
              </w:rPr>
              <w:t>high-school</w:t>
            </w:r>
            <w:proofErr w:type="gramEnd"/>
            <w:r w:rsidRPr="003C64D3">
              <w:rPr>
                <w:color w:val="3A3A3A"/>
                <w:sz w:val="20"/>
                <w:szCs w:val="20"/>
              </w:rPr>
              <w:t>/returning/adult pathways</w:t>
            </w:r>
          </w:p>
        </w:tc>
      </w:tr>
      <w:tr w:rsidR="00F2435B" w14:paraId="1991D3C2" w14:textId="77777777" w:rsidTr="00EF1F94">
        <w:trPr>
          <w:cantSplit/>
          <w:jc w:val="center"/>
        </w:trPr>
        <w:tc>
          <w:tcPr>
            <w:tcW w:w="2965" w:type="dxa"/>
            <w:shd w:val="clear" w:color="auto" w:fill="F7F4F2"/>
            <w:tcMar>
              <w:top w:w="75" w:type="dxa"/>
              <w:left w:w="75" w:type="dxa"/>
              <w:bottom w:w="75" w:type="dxa"/>
              <w:right w:w="75" w:type="dxa"/>
            </w:tcMar>
            <w:vAlign w:val="center"/>
          </w:tcPr>
          <w:p w14:paraId="743505A6" w14:textId="77777777" w:rsidR="00F2435B" w:rsidRPr="003C64D3" w:rsidRDefault="00F2435B" w:rsidP="00FE62F3">
            <w:pPr>
              <w:spacing w:after="0" w:line="240" w:lineRule="auto"/>
              <w:rPr>
                <w:sz w:val="20"/>
                <w:szCs w:val="20"/>
              </w:rPr>
            </w:pPr>
            <w:r w:rsidRPr="003C64D3">
              <w:rPr>
                <w:color w:val="3A3A3A"/>
                <w:sz w:val="20"/>
                <w:szCs w:val="20"/>
              </w:rPr>
              <w:t>Career connections</w:t>
            </w:r>
          </w:p>
        </w:tc>
        <w:tc>
          <w:tcPr>
            <w:tcW w:w="11160" w:type="dxa"/>
            <w:shd w:val="clear" w:color="auto" w:fill="F7F4F2"/>
            <w:tcMar>
              <w:top w:w="75" w:type="dxa"/>
              <w:left w:w="75" w:type="dxa"/>
              <w:bottom w:w="75" w:type="dxa"/>
              <w:right w:w="75" w:type="dxa"/>
            </w:tcMar>
            <w:vAlign w:val="center"/>
          </w:tcPr>
          <w:p w14:paraId="3126B867" w14:textId="77777777" w:rsidR="00F2435B" w:rsidRPr="003C64D3" w:rsidRDefault="00F2435B" w:rsidP="00FE62F3">
            <w:pPr>
              <w:spacing w:after="0" w:line="240" w:lineRule="auto"/>
              <w:rPr>
                <w:sz w:val="20"/>
                <w:szCs w:val="20"/>
              </w:rPr>
            </w:pPr>
            <w:r w:rsidRPr="003C64D3">
              <w:rPr>
                <w:color w:val="3A3A3A"/>
                <w:sz w:val="20"/>
                <w:szCs w:val="20"/>
              </w:rPr>
              <w:t>Career exploration/advising, labor-market information, employer connections</w:t>
            </w:r>
          </w:p>
        </w:tc>
      </w:tr>
      <w:tr w:rsidR="00F2435B" w14:paraId="3D394F0F" w14:textId="77777777" w:rsidTr="00EF1F94">
        <w:trPr>
          <w:cantSplit/>
          <w:jc w:val="center"/>
        </w:trPr>
        <w:tc>
          <w:tcPr>
            <w:tcW w:w="2965" w:type="dxa"/>
            <w:tcMar>
              <w:top w:w="75" w:type="dxa"/>
              <w:left w:w="75" w:type="dxa"/>
              <w:bottom w:w="75" w:type="dxa"/>
              <w:right w:w="75" w:type="dxa"/>
            </w:tcMar>
            <w:vAlign w:val="center"/>
          </w:tcPr>
          <w:p w14:paraId="0A757FB0" w14:textId="77777777" w:rsidR="00F2435B" w:rsidRPr="003C64D3" w:rsidRDefault="00F2435B" w:rsidP="00FE62F3">
            <w:pPr>
              <w:spacing w:after="0" w:line="240" w:lineRule="auto"/>
              <w:rPr>
                <w:sz w:val="20"/>
                <w:szCs w:val="20"/>
              </w:rPr>
            </w:pPr>
            <w:r w:rsidRPr="003C64D3">
              <w:rPr>
                <w:color w:val="3A3A3A"/>
                <w:sz w:val="20"/>
                <w:szCs w:val="20"/>
              </w:rPr>
              <w:t>External review</w:t>
            </w:r>
          </w:p>
        </w:tc>
        <w:tc>
          <w:tcPr>
            <w:tcW w:w="11160" w:type="dxa"/>
            <w:tcMar>
              <w:top w:w="75" w:type="dxa"/>
              <w:left w:w="75" w:type="dxa"/>
              <w:bottom w:w="75" w:type="dxa"/>
              <w:right w:w="75" w:type="dxa"/>
            </w:tcMar>
            <w:vAlign w:val="center"/>
          </w:tcPr>
          <w:p w14:paraId="58B03DFB" w14:textId="77777777" w:rsidR="00F2435B" w:rsidRPr="003C64D3" w:rsidRDefault="00F2435B" w:rsidP="00FE62F3">
            <w:pPr>
              <w:spacing w:after="0" w:line="240" w:lineRule="auto"/>
              <w:rPr>
                <w:sz w:val="20"/>
                <w:szCs w:val="20"/>
              </w:rPr>
            </w:pPr>
            <w:r w:rsidRPr="003C64D3">
              <w:rPr>
                <w:color w:val="3A3A3A"/>
                <w:sz w:val="20"/>
                <w:szCs w:val="20"/>
              </w:rPr>
              <w:t>Reviewer charge, report, commendations, concerns, recommendations, faculty response</w:t>
            </w:r>
          </w:p>
        </w:tc>
      </w:tr>
      <w:tr w:rsidR="00F2435B" w14:paraId="5418E8AD" w14:textId="77777777" w:rsidTr="00EF1F94">
        <w:trPr>
          <w:cantSplit/>
          <w:jc w:val="center"/>
        </w:trPr>
        <w:tc>
          <w:tcPr>
            <w:tcW w:w="2965" w:type="dxa"/>
            <w:shd w:val="clear" w:color="auto" w:fill="F7F4F2"/>
            <w:tcMar>
              <w:top w:w="75" w:type="dxa"/>
              <w:left w:w="75" w:type="dxa"/>
              <w:bottom w:w="75" w:type="dxa"/>
              <w:right w:w="75" w:type="dxa"/>
            </w:tcMar>
            <w:vAlign w:val="center"/>
          </w:tcPr>
          <w:p w14:paraId="5A9AC04C" w14:textId="77777777" w:rsidR="00F2435B" w:rsidRPr="003C64D3" w:rsidRDefault="00F2435B" w:rsidP="00FE62F3">
            <w:pPr>
              <w:spacing w:after="0" w:line="240" w:lineRule="auto"/>
              <w:rPr>
                <w:sz w:val="20"/>
                <w:szCs w:val="20"/>
              </w:rPr>
            </w:pPr>
            <w:r w:rsidRPr="003C64D3">
              <w:rPr>
                <w:color w:val="3A3A3A"/>
                <w:sz w:val="20"/>
                <w:szCs w:val="20"/>
              </w:rPr>
              <w:t>Findings and disposition</w:t>
            </w:r>
          </w:p>
        </w:tc>
        <w:tc>
          <w:tcPr>
            <w:tcW w:w="11160" w:type="dxa"/>
            <w:shd w:val="clear" w:color="auto" w:fill="F7F4F2"/>
            <w:tcMar>
              <w:top w:w="75" w:type="dxa"/>
              <w:left w:w="75" w:type="dxa"/>
              <w:bottom w:w="75" w:type="dxa"/>
              <w:right w:w="75" w:type="dxa"/>
            </w:tcMar>
            <w:vAlign w:val="center"/>
          </w:tcPr>
          <w:p w14:paraId="7DD0193E" w14:textId="77777777" w:rsidR="00F2435B" w:rsidRPr="003C64D3" w:rsidRDefault="00F2435B" w:rsidP="00FE62F3">
            <w:pPr>
              <w:spacing w:after="0" w:line="240" w:lineRule="auto"/>
              <w:rPr>
                <w:sz w:val="20"/>
                <w:szCs w:val="20"/>
              </w:rPr>
            </w:pPr>
            <w:r w:rsidRPr="003C64D3">
              <w:rPr>
                <w:color w:val="3A3A3A"/>
                <w:sz w:val="20"/>
                <w:szCs w:val="20"/>
              </w:rPr>
              <w:t>Strengths, challenges, recommendations, formal program outcome and rationale</w:t>
            </w:r>
          </w:p>
        </w:tc>
      </w:tr>
      <w:tr w:rsidR="00F2435B" w14:paraId="29828926" w14:textId="77777777" w:rsidTr="00EF1F94">
        <w:trPr>
          <w:cantSplit/>
          <w:jc w:val="center"/>
        </w:trPr>
        <w:tc>
          <w:tcPr>
            <w:tcW w:w="2965" w:type="dxa"/>
            <w:tcMar>
              <w:top w:w="75" w:type="dxa"/>
              <w:left w:w="75" w:type="dxa"/>
              <w:bottom w:w="75" w:type="dxa"/>
              <w:right w:w="75" w:type="dxa"/>
            </w:tcMar>
            <w:vAlign w:val="center"/>
          </w:tcPr>
          <w:p w14:paraId="5AA321F1" w14:textId="77777777" w:rsidR="00F2435B" w:rsidRPr="003C64D3" w:rsidRDefault="00F2435B" w:rsidP="00FE62F3">
            <w:pPr>
              <w:spacing w:after="0" w:line="240" w:lineRule="auto"/>
              <w:rPr>
                <w:sz w:val="20"/>
                <w:szCs w:val="20"/>
              </w:rPr>
            </w:pPr>
            <w:r w:rsidRPr="003C64D3">
              <w:rPr>
                <w:color w:val="3A3A3A"/>
                <w:sz w:val="20"/>
                <w:szCs w:val="20"/>
              </w:rPr>
              <w:t>Action plan and response</w:t>
            </w:r>
          </w:p>
        </w:tc>
        <w:tc>
          <w:tcPr>
            <w:tcW w:w="11160" w:type="dxa"/>
            <w:tcMar>
              <w:top w:w="75" w:type="dxa"/>
              <w:left w:w="75" w:type="dxa"/>
              <w:bottom w:w="75" w:type="dxa"/>
              <w:right w:w="75" w:type="dxa"/>
            </w:tcMar>
            <w:vAlign w:val="center"/>
          </w:tcPr>
          <w:p w14:paraId="3F5A065F" w14:textId="77777777" w:rsidR="00F2435B" w:rsidRPr="003C64D3" w:rsidRDefault="00F2435B" w:rsidP="00FE62F3">
            <w:pPr>
              <w:spacing w:after="0" w:line="240" w:lineRule="auto"/>
              <w:rPr>
                <w:sz w:val="20"/>
                <w:szCs w:val="20"/>
              </w:rPr>
            </w:pPr>
            <w:r w:rsidRPr="003C64D3">
              <w:rPr>
                <w:color w:val="3A3A3A"/>
                <w:sz w:val="20"/>
                <w:szCs w:val="20"/>
              </w:rPr>
              <w:t>Actions, goals, sources, roles, milestones, resources, success evidence, institutional response</w:t>
            </w:r>
          </w:p>
        </w:tc>
      </w:tr>
      <w:tr w:rsidR="00F2435B" w14:paraId="00E19B4A" w14:textId="77777777" w:rsidTr="00EF1F94">
        <w:trPr>
          <w:cantSplit/>
          <w:jc w:val="center"/>
        </w:trPr>
        <w:tc>
          <w:tcPr>
            <w:tcW w:w="2965" w:type="dxa"/>
            <w:shd w:val="clear" w:color="auto" w:fill="F7F4F2"/>
            <w:tcMar>
              <w:top w:w="75" w:type="dxa"/>
              <w:left w:w="75" w:type="dxa"/>
              <w:bottom w:w="75" w:type="dxa"/>
              <w:right w:w="75" w:type="dxa"/>
            </w:tcMar>
            <w:vAlign w:val="center"/>
          </w:tcPr>
          <w:p w14:paraId="0FD4524C" w14:textId="77777777" w:rsidR="00F2435B" w:rsidRPr="003C64D3" w:rsidRDefault="00F2435B" w:rsidP="00FE62F3">
            <w:pPr>
              <w:spacing w:after="0" w:line="240" w:lineRule="auto"/>
              <w:rPr>
                <w:sz w:val="20"/>
                <w:szCs w:val="20"/>
              </w:rPr>
            </w:pPr>
            <w:r w:rsidRPr="003C64D3">
              <w:rPr>
                <w:color w:val="3A3A3A"/>
                <w:sz w:val="20"/>
                <w:szCs w:val="20"/>
              </w:rPr>
              <w:t>Submission/publication record</w:t>
            </w:r>
          </w:p>
        </w:tc>
        <w:tc>
          <w:tcPr>
            <w:tcW w:w="11160" w:type="dxa"/>
            <w:shd w:val="clear" w:color="auto" w:fill="F7F4F2"/>
            <w:tcMar>
              <w:top w:w="75" w:type="dxa"/>
              <w:left w:w="75" w:type="dxa"/>
              <w:bottom w:w="75" w:type="dxa"/>
              <w:right w:w="75" w:type="dxa"/>
            </w:tcMar>
            <w:vAlign w:val="center"/>
          </w:tcPr>
          <w:p w14:paraId="5F65D8C4" w14:textId="77777777" w:rsidR="00F2435B" w:rsidRPr="003C64D3" w:rsidRDefault="00F2435B" w:rsidP="00FE62F3">
            <w:pPr>
              <w:spacing w:after="0" w:line="240" w:lineRule="auto"/>
              <w:rPr>
                <w:sz w:val="20"/>
                <w:szCs w:val="20"/>
              </w:rPr>
            </w:pPr>
            <w:r w:rsidRPr="003C64D3">
              <w:rPr>
                <w:color w:val="3A3A3A"/>
                <w:sz w:val="20"/>
                <w:szCs w:val="20"/>
              </w:rPr>
              <w:t xml:space="preserve">Approval date, </w:t>
            </w:r>
            <w:proofErr w:type="spellStart"/>
            <w:r w:rsidRPr="003C64D3">
              <w:rPr>
                <w:color w:val="3A3A3A"/>
                <w:sz w:val="20"/>
                <w:szCs w:val="20"/>
              </w:rPr>
              <w:t>ICHE</w:t>
            </w:r>
            <w:proofErr w:type="spellEnd"/>
            <w:r w:rsidRPr="003C64D3">
              <w:rPr>
                <w:color w:val="3A3A3A"/>
                <w:sz w:val="20"/>
                <w:szCs w:val="20"/>
              </w:rPr>
              <w:t xml:space="preserve"> submission date, public URL, accessibility check, follow-up and next review date</w:t>
            </w:r>
          </w:p>
        </w:tc>
      </w:tr>
    </w:tbl>
    <w:p w14:paraId="6A0F0A85" w14:textId="77777777" w:rsidR="000013C3" w:rsidRPr="002704D4" w:rsidRDefault="000013C3" w:rsidP="000013C3">
      <w:pPr>
        <w:spacing w:after="80"/>
        <w:rPr>
          <w:sz w:val="10"/>
          <w:szCs w:val="12"/>
        </w:rPr>
      </w:pPr>
    </w:p>
    <w:tbl>
      <w:tblPr>
        <w:tblW w:w="0" w:type="auto"/>
        <w:jc w:val="center"/>
        <w:tblLayout w:type="fixed"/>
        <w:tblLook w:val="04A0" w:firstRow="1" w:lastRow="0" w:firstColumn="1" w:lastColumn="0" w:noHBand="0" w:noVBand="1"/>
      </w:tblPr>
      <w:tblGrid>
        <w:gridCol w:w="13662"/>
      </w:tblGrid>
      <w:tr w:rsidR="000013C3" w14:paraId="2E968739" w14:textId="77777777" w:rsidTr="00EF1F94">
        <w:trPr>
          <w:jc w:val="center"/>
        </w:trPr>
        <w:tc>
          <w:tcPr>
            <w:tcW w:w="13662" w:type="dxa"/>
            <w:shd w:val="clear" w:color="auto" w:fill="DCE6F1"/>
            <w:tcMar>
              <w:top w:w="120" w:type="dxa"/>
              <w:left w:w="150" w:type="dxa"/>
              <w:bottom w:w="120" w:type="dxa"/>
              <w:right w:w="150" w:type="dxa"/>
            </w:tcMar>
          </w:tcPr>
          <w:p w14:paraId="5E1389B3" w14:textId="60BD6A2E" w:rsidR="000013C3" w:rsidRDefault="000013C3" w:rsidP="00FE62F3">
            <w:pPr>
              <w:spacing w:after="0"/>
            </w:pPr>
            <w:r>
              <w:rPr>
                <w:b/>
                <w:color w:val="990000"/>
              </w:rPr>
              <w:t xml:space="preserve">Publication </w:t>
            </w:r>
            <w:proofErr w:type="gramStart"/>
            <w:r>
              <w:rPr>
                <w:b/>
                <w:color w:val="990000"/>
              </w:rPr>
              <w:t>rule</w:t>
            </w:r>
            <w:proofErr w:type="gramEnd"/>
            <w:r>
              <w:rPr>
                <w:b/>
                <w:color w:val="990000"/>
              </w:rPr>
              <w:t xml:space="preserve">: </w:t>
            </w:r>
            <w:r>
              <w:rPr>
                <w:color w:val="3A3A3A"/>
              </w:rPr>
              <w:t xml:space="preserve">ACA-65 and IC 21-41-17 require completed comprehensive reviews to be submitted to </w:t>
            </w:r>
            <w:proofErr w:type="spellStart"/>
            <w:r>
              <w:rPr>
                <w:color w:val="3A3A3A"/>
              </w:rPr>
              <w:t>ICHE</w:t>
            </w:r>
            <w:proofErr w:type="spellEnd"/>
            <w:r>
              <w:rPr>
                <w:color w:val="3A3A3A"/>
              </w:rPr>
              <w:t xml:space="preserve"> and published on an IU website. </w:t>
            </w:r>
            <w:r w:rsidR="004856F1">
              <w:rPr>
                <w:color w:val="3A3A3A"/>
              </w:rPr>
              <w:t xml:space="preserve">This </w:t>
            </w:r>
            <w:r>
              <w:rPr>
                <w:color w:val="3A3A3A"/>
              </w:rPr>
              <w:t xml:space="preserve">guidance establishes a campus practice of posting the approved Base Review promptly after institutional approval and state </w:t>
            </w:r>
            <w:r w:rsidR="004856F1">
              <w:rPr>
                <w:color w:val="3A3A3A"/>
              </w:rPr>
              <w:t xml:space="preserve">submission, </w:t>
            </w:r>
            <w:r w:rsidR="00DB5C0A">
              <w:rPr>
                <w:color w:val="3A3A3A"/>
              </w:rPr>
              <w:t xml:space="preserve">but this timeline is </w:t>
            </w:r>
            <w:r w:rsidR="004856F1">
              <w:rPr>
                <w:color w:val="3A3A3A"/>
              </w:rPr>
              <w:t>subject</w:t>
            </w:r>
            <w:r w:rsidR="00DB5C0A">
              <w:rPr>
                <w:color w:val="3A3A3A"/>
              </w:rPr>
              <w:t xml:space="preserve"> to change pending publication of state/IU deadlines. </w:t>
            </w:r>
            <w:r>
              <w:rPr>
                <w:color w:val="3A3A3A"/>
              </w:rPr>
              <w:t xml:space="preserve"> </w:t>
            </w:r>
            <w:proofErr w:type="spellStart"/>
            <w:r>
              <w:rPr>
                <w:color w:val="3A3A3A"/>
              </w:rPr>
              <w:t>ICHE</w:t>
            </w:r>
            <w:proofErr w:type="spellEnd"/>
            <w:r>
              <w:rPr>
                <w:color w:val="3A3A3A"/>
              </w:rPr>
              <w:t xml:space="preserve"> separately publishes quantitative dashboard information and a credit-for-prior-learning inventory.</w:t>
            </w:r>
          </w:p>
        </w:tc>
      </w:tr>
    </w:tbl>
    <w:p w14:paraId="13D9CF80" w14:textId="2D84A6B8" w:rsidR="009265C3" w:rsidRPr="006C2CB9" w:rsidRDefault="009265C3" w:rsidP="006C2CB9">
      <w:pPr>
        <w:pStyle w:val="Heading1"/>
        <w:sectPr w:rsidR="009265C3" w:rsidRPr="006C2CB9" w:rsidSect="009265C3">
          <w:headerReference w:type="default" r:id="rId13"/>
          <w:footerReference w:type="default" r:id="rId14"/>
          <w:pgSz w:w="15840" w:h="12240" w:orient="landscape"/>
          <w:pgMar w:top="979" w:right="893" w:bottom="979" w:left="835" w:header="403" w:footer="403" w:gutter="0"/>
          <w:cols w:space="720"/>
          <w:docGrid w:linePitch="360"/>
        </w:sectPr>
      </w:pPr>
    </w:p>
    <w:p w14:paraId="15D5A424" w14:textId="1A06BA02" w:rsidR="0046608C" w:rsidRDefault="001839A8" w:rsidP="00EE3C21">
      <w:pPr>
        <w:pStyle w:val="Heading2"/>
      </w:pPr>
      <w:r>
        <w:lastRenderedPageBreak/>
        <w:t xml:space="preserve">Rationale and Sources for Required </w:t>
      </w:r>
      <w:r w:rsidRPr="006C2CB9">
        <w:t>Information</w:t>
      </w:r>
    </w:p>
    <w:p w14:paraId="4006B552" w14:textId="484C5DD9" w:rsidR="0046608C" w:rsidRPr="002A07ED" w:rsidRDefault="0001354F">
      <w:pPr>
        <w:spacing w:after="80"/>
        <w:rPr>
          <w:sz w:val="22"/>
        </w:rPr>
      </w:pPr>
      <w:r>
        <w:rPr>
          <w:sz w:val="22"/>
        </w:rPr>
        <w:t>This guidance</w:t>
      </w:r>
      <w:r w:rsidRPr="002A07ED">
        <w:rPr>
          <w:sz w:val="22"/>
        </w:rPr>
        <w:t xml:space="preserve"> draws from several related authorities</w:t>
      </w:r>
      <w:r w:rsidR="009D0A73">
        <w:rPr>
          <w:sz w:val="22"/>
        </w:rPr>
        <w:t xml:space="preserve"> as note</w:t>
      </w:r>
      <w:r w:rsidR="00C90101">
        <w:rPr>
          <w:sz w:val="22"/>
        </w:rPr>
        <w:t xml:space="preserve">d below. </w:t>
      </w:r>
    </w:p>
    <w:tbl>
      <w:tblPr>
        <w:tblStyle w:val="TableGrid"/>
        <w:tblW w:w="14405" w:type="dxa"/>
        <w:jc w:val="center"/>
        <w:tblLayout w:type="fixed"/>
        <w:tblLook w:val="04A0" w:firstRow="1" w:lastRow="0" w:firstColumn="1" w:lastColumn="0" w:noHBand="0" w:noVBand="1"/>
      </w:tblPr>
      <w:tblGrid>
        <w:gridCol w:w="1615"/>
        <w:gridCol w:w="9090"/>
        <w:gridCol w:w="3700"/>
      </w:tblGrid>
      <w:tr w:rsidR="0046608C" w14:paraId="4576BEE0" w14:textId="77777777" w:rsidTr="005607C8">
        <w:trPr>
          <w:tblHeader/>
          <w:jc w:val="center"/>
        </w:trPr>
        <w:tc>
          <w:tcPr>
            <w:tcW w:w="1615" w:type="dxa"/>
            <w:shd w:val="clear" w:color="auto" w:fill="990000"/>
            <w:tcMar>
              <w:top w:w="80" w:type="dxa"/>
              <w:left w:w="80" w:type="dxa"/>
              <w:bottom w:w="80" w:type="dxa"/>
              <w:right w:w="80" w:type="dxa"/>
            </w:tcMar>
            <w:vAlign w:val="center"/>
          </w:tcPr>
          <w:p w14:paraId="5C66E620" w14:textId="77777777" w:rsidR="0046608C" w:rsidRPr="002A07ED" w:rsidRDefault="002D1A34">
            <w:pPr>
              <w:spacing w:after="0"/>
              <w:jc w:val="center"/>
              <w:rPr>
                <w:sz w:val="20"/>
                <w:szCs w:val="20"/>
              </w:rPr>
            </w:pPr>
            <w:r w:rsidRPr="002A07ED">
              <w:rPr>
                <w:b/>
                <w:color w:val="FFFFFF"/>
                <w:sz w:val="20"/>
                <w:szCs w:val="20"/>
              </w:rPr>
              <w:t>Source</w:t>
            </w:r>
          </w:p>
        </w:tc>
        <w:tc>
          <w:tcPr>
            <w:tcW w:w="9090" w:type="dxa"/>
            <w:shd w:val="clear" w:color="auto" w:fill="990000"/>
            <w:tcMar>
              <w:top w:w="80" w:type="dxa"/>
              <w:left w:w="80" w:type="dxa"/>
              <w:bottom w:w="80" w:type="dxa"/>
              <w:right w:w="80" w:type="dxa"/>
            </w:tcMar>
            <w:vAlign w:val="center"/>
          </w:tcPr>
          <w:p w14:paraId="72974392" w14:textId="77777777" w:rsidR="0046608C" w:rsidRPr="002A07ED" w:rsidRDefault="002D1A34">
            <w:pPr>
              <w:spacing w:after="0"/>
              <w:jc w:val="center"/>
              <w:rPr>
                <w:sz w:val="20"/>
                <w:szCs w:val="20"/>
              </w:rPr>
            </w:pPr>
            <w:r w:rsidRPr="002A07ED">
              <w:rPr>
                <w:b/>
                <w:color w:val="FFFFFF"/>
                <w:sz w:val="20"/>
                <w:szCs w:val="20"/>
              </w:rPr>
              <w:t>Why it is included</w:t>
            </w:r>
          </w:p>
        </w:tc>
        <w:tc>
          <w:tcPr>
            <w:tcW w:w="3700" w:type="dxa"/>
            <w:shd w:val="clear" w:color="auto" w:fill="990000"/>
            <w:tcMar>
              <w:top w:w="80" w:type="dxa"/>
              <w:left w:w="80" w:type="dxa"/>
              <w:bottom w:w="80" w:type="dxa"/>
              <w:right w:w="80" w:type="dxa"/>
            </w:tcMar>
            <w:vAlign w:val="center"/>
          </w:tcPr>
          <w:p w14:paraId="30083219" w14:textId="77777777" w:rsidR="0046608C" w:rsidRPr="002A07ED" w:rsidRDefault="002D1A34">
            <w:pPr>
              <w:spacing w:after="0"/>
              <w:jc w:val="center"/>
              <w:rPr>
                <w:sz w:val="20"/>
                <w:szCs w:val="20"/>
              </w:rPr>
            </w:pPr>
            <w:r w:rsidRPr="002A07ED">
              <w:rPr>
                <w:b/>
                <w:color w:val="FFFFFF"/>
                <w:sz w:val="20"/>
                <w:szCs w:val="20"/>
              </w:rPr>
              <w:t>Status/use</w:t>
            </w:r>
          </w:p>
        </w:tc>
      </w:tr>
      <w:tr w:rsidR="0046608C" w14:paraId="2C4BD751" w14:textId="77777777" w:rsidTr="005607C8">
        <w:trPr>
          <w:cantSplit/>
          <w:jc w:val="center"/>
        </w:trPr>
        <w:tc>
          <w:tcPr>
            <w:tcW w:w="1615" w:type="dxa"/>
            <w:tcMar>
              <w:top w:w="75" w:type="dxa"/>
              <w:left w:w="75" w:type="dxa"/>
              <w:bottom w:w="75" w:type="dxa"/>
              <w:right w:w="75" w:type="dxa"/>
            </w:tcMar>
            <w:vAlign w:val="center"/>
          </w:tcPr>
          <w:p w14:paraId="77857063" w14:textId="77777777" w:rsidR="0046608C" w:rsidRPr="002A07ED" w:rsidRDefault="002D1A34">
            <w:pPr>
              <w:spacing w:after="0" w:line="240" w:lineRule="auto"/>
              <w:rPr>
                <w:sz w:val="20"/>
                <w:szCs w:val="20"/>
              </w:rPr>
            </w:pPr>
            <w:r w:rsidRPr="002A07ED">
              <w:rPr>
                <w:color w:val="3A3A3A"/>
                <w:sz w:val="20"/>
                <w:szCs w:val="20"/>
              </w:rPr>
              <w:t>IU South Bend continuous-improvement practice</w:t>
            </w:r>
          </w:p>
        </w:tc>
        <w:tc>
          <w:tcPr>
            <w:tcW w:w="9090" w:type="dxa"/>
            <w:tcMar>
              <w:top w:w="75" w:type="dxa"/>
              <w:left w:w="75" w:type="dxa"/>
              <w:bottom w:w="75" w:type="dxa"/>
              <w:right w:w="75" w:type="dxa"/>
            </w:tcMar>
            <w:vAlign w:val="center"/>
          </w:tcPr>
          <w:p w14:paraId="55357E13" w14:textId="77777777" w:rsidR="0046608C" w:rsidRPr="002A07ED" w:rsidRDefault="002D1A34">
            <w:pPr>
              <w:spacing w:after="0" w:line="240" w:lineRule="auto"/>
              <w:rPr>
                <w:sz w:val="20"/>
                <w:szCs w:val="20"/>
              </w:rPr>
            </w:pPr>
            <w:r w:rsidRPr="002A07ED">
              <w:rPr>
                <w:color w:val="3A3A3A"/>
                <w:sz w:val="20"/>
                <w:szCs w:val="20"/>
              </w:rPr>
              <w:t>Preserves departmental self-study, annual assessment evidence, external peer review, written faculty response, Summary and Action Plan, and consultation with the dean and Academic Affairs. These practices supply disciplinary judgment and turn evidence into campus action.</w:t>
            </w:r>
          </w:p>
        </w:tc>
        <w:tc>
          <w:tcPr>
            <w:tcW w:w="3700" w:type="dxa"/>
            <w:tcMar>
              <w:top w:w="75" w:type="dxa"/>
              <w:left w:w="75" w:type="dxa"/>
              <w:bottom w:w="75" w:type="dxa"/>
              <w:right w:w="75" w:type="dxa"/>
            </w:tcMar>
            <w:vAlign w:val="center"/>
          </w:tcPr>
          <w:p w14:paraId="00327F57" w14:textId="77777777" w:rsidR="0046608C" w:rsidRPr="002A07ED" w:rsidRDefault="002D1A34">
            <w:pPr>
              <w:spacing w:after="0" w:line="240" w:lineRule="auto"/>
              <w:rPr>
                <w:sz w:val="20"/>
                <w:szCs w:val="20"/>
              </w:rPr>
            </w:pPr>
            <w:r w:rsidRPr="002A07ED">
              <w:rPr>
                <w:color w:val="3A3A3A"/>
                <w:sz w:val="20"/>
                <w:szCs w:val="20"/>
              </w:rPr>
              <w:t>Campus implementation practice; external review is an IUSB requirement even though ACA-65 does not independently require it.</w:t>
            </w:r>
          </w:p>
        </w:tc>
      </w:tr>
      <w:tr w:rsidR="0046608C" w14:paraId="03DBAFAE" w14:textId="77777777" w:rsidTr="005607C8">
        <w:trPr>
          <w:cantSplit/>
          <w:jc w:val="center"/>
        </w:trPr>
        <w:tc>
          <w:tcPr>
            <w:tcW w:w="1615" w:type="dxa"/>
            <w:shd w:val="clear" w:color="auto" w:fill="F7F4F2"/>
            <w:tcMar>
              <w:top w:w="75" w:type="dxa"/>
              <w:left w:w="75" w:type="dxa"/>
              <w:bottom w:w="75" w:type="dxa"/>
              <w:right w:w="75" w:type="dxa"/>
            </w:tcMar>
            <w:vAlign w:val="center"/>
          </w:tcPr>
          <w:p w14:paraId="7490066E" w14:textId="77777777" w:rsidR="0046608C" w:rsidRPr="002A07ED" w:rsidRDefault="002D1A34">
            <w:pPr>
              <w:spacing w:after="0" w:line="240" w:lineRule="auto"/>
              <w:rPr>
                <w:sz w:val="20"/>
                <w:szCs w:val="20"/>
              </w:rPr>
            </w:pPr>
            <w:r w:rsidRPr="002A07ED">
              <w:rPr>
                <w:color w:val="3A3A3A"/>
                <w:sz w:val="20"/>
                <w:szCs w:val="20"/>
              </w:rPr>
              <w:t>IU Policy ACA-65 and IC 21-41-17</w:t>
            </w:r>
          </w:p>
        </w:tc>
        <w:tc>
          <w:tcPr>
            <w:tcW w:w="9090" w:type="dxa"/>
            <w:shd w:val="clear" w:color="auto" w:fill="F7F4F2"/>
            <w:tcMar>
              <w:top w:w="75" w:type="dxa"/>
              <w:left w:w="75" w:type="dxa"/>
              <w:bottom w:w="75" w:type="dxa"/>
              <w:right w:w="75" w:type="dxa"/>
            </w:tcMar>
            <w:vAlign w:val="center"/>
          </w:tcPr>
          <w:p w14:paraId="5453A78A" w14:textId="77777777" w:rsidR="0046608C" w:rsidRPr="002A07ED" w:rsidRDefault="002D1A34">
            <w:pPr>
              <w:spacing w:after="0" w:line="240" w:lineRule="auto"/>
              <w:rPr>
                <w:sz w:val="20"/>
                <w:szCs w:val="20"/>
              </w:rPr>
            </w:pPr>
            <w:r w:rsidRPr="002A07ED">
              <w:rPr>
                <w:color w:val="3A3A3A"/>
                <w:sz w:val="20"/>
                <w:szCs w:val="20"/>
              </w:rPr>
              <w:t xml:space="preserve">Require annual review of completion thresholds and a comprehensive review at least once every seven years. The review must report enrollment and graduates, program quality and effectiveness, strategic fit, and findings and recommendations; assess viability through quantitative and qualitative evidence; address teaching and learning, scholarship, and service; use findings for improvement or adjustment; submit the review to </w:t>
            </w:r>
            <w:proofErr w:type="spellStart"/>
            <w:r w:rsidRPr="002A07ED">
              <w:rPr>
                <w:color w:val="3A3A3A"/>
                <w:sz w:val="20"/>
                <w:szCs w:val="20"/>
              </w:rPr>
              <w:t>ICHE</w:t>
            </w:r>
            <w:proofErr w:type="spellEnd"/>
            <w:r w:rsidRPr="002A07ED">
              <w:rPr>
                <w:color w:val="3A3A3A"/>
                <w:sz w:val="20"/>
                <w:szCs w:val="20"/>
              </w:rPr>
              <w:t>; and publish it on an IU website.</w:t>
            </w:r>
          </w:p>
        </w:tc>
        <w:tc>
          <w:tcPr>
            <w:tcW w:w="3700" w:type="dxa"/>
            <w:shd w:val="clear" w:color="auto" w:fill="F7F4F2"/>
            <w:tcMar>
              <w:top w:w="75" w:type="dxa"/>
              <w:left w:w="75" w:type="dxa"/>
              <w:bottom w:w="75" w:type="dxa"/>
              <w:right w:w="75" w:type="dxa"/>
            </w:tcMar>
            <w:vAlign w:val="center"/>
          </w:tcPr>
          <w:p w14:paraId="284F4375" w14:textId="77777777" w:rsidR="0046608C" w:rsidRPr="002A07ED" w:rsidRDefault="002D1A34">
            <w:pPr>
              <w:spacing w:after="0" w:line="240" w:lineRule="auto"/>
              <w:rPr>
                <w:sz w:val="20"/>
                <w:szCs w:val="20"/>
              </w:rPr>
            </w:pPr>
            <w:r w:rsidRPr="002A07ED">
              <w:rPr>
                <w:color w:val="3A3A3A"/>
                <w:sz w:val="20"/>
                <w:szCs w:val="20"/>
              </w:rPr>
              <w:t>Binding IU/state requirements.</w:t>
            </w:r>
          </w:p>
        </w:tc>
      </w:tr>
      <w:tr w:rsidR="0046608C" w14:paraId="6E3C80F0" w14:textId="77777777" w:rsidTr="005607C8">
        <w:trPr>
          <w:cantSplit/>
          <w:jc w:val="center"/>
        </w:trPr>
        <w:tc>
          <w:tcPr>
            <w:tcW w:w="1615" w:type="dxa"/>
            <w:tcMar>
              <w:top w:w="75" w:type="dxa"/>
              <w:left w:w="75" w:type="dxa"/>
              <w:bottom w:w="75" w:type="dxa"/>
              <w:right w:w="75" w:type="dxa"/>
            </w:tcMar>
            <w:vAlign w:val="center"/>
          </w:tcPr>
          <w:p w14:paraId="1DEF6753" w14:textId="77777777" w:rsidR="0046608C" w:rsidRPr="002A07ED" w:rsidRDefault="002D1A34">
            <w:pPr>
              <w:spacing w:after="0" w:line="240" w:lineRule="auto"/>
              <w:rPr>
                <w:sz w:val="20"/>
                <w:szCs w:val="20"/>
              </w:rPr>
            </w:pPr>
            <w:proofErr w:type="spellStart"/>
            <w:r w:rsidRPr="002A07ED">
              <w:rPr>
                <w:color w:val="3A3A3A"/>
                <w:sz w:val="20"/>
                <w:szCs w:val="20"/>
              </w:rPr>
              <w:t>ICHE</w:t>
            </w:r>
            <w:proofErr w:type="spellEnd"/>
            <w:r w:rsidRPr="002A07ED">
              <w:rPr>
                <w:color w:val="3A3A3A"/>
                <w:sz w:val="20"/>
                <w:szCs w:val="20"/>
              </w:rPr>
              <w:t xml:space="preserve"> Base Review / seven-year section</w:t>
            </w:r>
          </w:p>
        </w:tc>
        <w:tc>
          <w:tcPr>
            <w:tcW w:w="9090" w:type="dxa"/>
            <w:tcMar>
              <w:top w:w="75" w:type="dxa"/>
              <w:left w:w="75" w:type="dxa"/>
              <w:bottom w:w="75" w:type="dxa"/>
              <w:right w:w="75" w:type="dxa"/>
            </w:tcMar>
            <w:vAlign w:val="center"/>
          </w:tcPr>
          <w:p w14:paraId="045BAF13" w14:textId="77777777" w:rsidR="0046608C" w:rsidRPr="002A07ED" w:rsidRDefault="002D1A34">
            <w:pPr>
              <w:spacing w:after="0" w:line="240" w:lineRule="auto"/>
              <w:rPr>
                <w:sz w:val="20"/>
                <w:szCs w:val="20"/>
              </w:rPr>
            </w:pPr>
            <w:r w:rsidRPr="002A07ED">
              <w:rPr>
                <w:color w:val="3A3A3A"/>
                <w:sz w:val="20"/>
                <w:szCs w:val="20"/>
              </w:rPr>
              <w:t>Operationalizes the institutional review. Emerging materials include program details, mission and strategic alignment, workforce and societal need, civic responsibility, viability/productivity/quality, completions, enrollment, retention, on-time completion, credit-hour production, curriculum, career relevance, outcomes, resource use, scholarship, service, and progressive improvement.</w:t>
            </w:r>
          </w:p>
        </w:tc>
        <w:tc>
          <w:tcPr>
            <w:tcW w:w="3700" w:type="dxa"/>
            <w:tcMar>
              <w:top w:w="75" w:type="dxa"/>
              <w:left w:w="75" w:type="dxa"/>
              <w:bottom w:w="75" w:type="dxa"/>
              <w:right w:w="75" w:type="dxa"/>
            </w:tcMar>
            <w:vAlign w:val="center"/>
          </w:tcPr>
          <w:p w14:paraId="4C583029" w14:textId="77777777" w:rsidR="0046608C" w:rsidRPr="002A07ED" w:rsidRDefault="002D1A34">
            <w:pPr>
              <w:spacing w:after="0" w:line="240" w:lineRule="auto"/>
              <w:rPr>
                <w:sz w:val="20"/>
                <w:szCs w:val="20"/>
              </w:rPr>
            </w:pPr>
            <w:r w:rsidRPr="002A07ED">
              <w:rPr>
                <w:color w:val="3A3A3A"/>
                <w:sz w:val="20"/>
                <w:szCs w:val="20"/>
              </w:rPr>
              <w:t xml:space="preserve">The statutory core is binding. Specific field wording and limits remain emerging until </w:t>
            </w:r>
            <w:proofErr w:type="spellStart"/>
            <w:r w:rsidRPr="002A07ED">
              <w:rPr>
                <w:color w:val="3A3A3A"/>
                <w:sz w:val="20"/>
                <w:szCs w:val="20"/>
              </w:rPr>
              <w:t>ICHE</w:t>
            </w:r>
            <w:proofErr w:type="spellEnd"/>
            <w:r w:rsidRPr="002A07ED">
              <w:rPr>
                <w:color w:val="3A3A3A"/>
                <w:sz w:val="20"/>
                <w:szCs w:val="20"/>
              </w:rPr>
              <w:t xml:space="preserve"> finalizes the template.</w:t>
            </w:r>
          </w:p>
        </w:tc>
      </w:tr>
      <w:tr w:rsidR="0046608C" w14:paraId="7EAB32BC" w14:textId="77777777" w:rsidTr="005607C8">
        <w:trPr>
          <w:cantSplit/>
          <w:jc w:val="center"/>
        </w:trPr>
        <w:tc>
          <w:tcPr>
            <w:tcW w:w="1615" w:type="dxa"/>
            <w:shd w:val="clear" w:color="auto" w:fill="F7F4F2"/>
            <w:tcMar>
              <w:top w:w="75" w:type="dxa"/>
              <w:left w:w="75" w:type="dxa"/>
              <w:bottom w:w="75" w:type="dxa"/>
              <w:right w:w="75" w:type="dxa"/>
            </w:tcMar>
            <w:vAlign w:val="center"/>
          </w:tcPr>
          <w:p w14:paraId="222B748B" w14:textId="77777777" w:rsidR="0046608C" w:rsidRPr="002A07ED" w:rsidRDefault="002D1A34">
            <w:pPr>
              <w:spacing w:after="0" w:line="240" w:lineRule="auto"/>
              <w:rPr>
                <w:sz w:val="20"/>
                <w:szCs w:val="20"/>
              </w:rPr>
            </w:pPr>
            <w:proofErr w:type="spellStart"/>
            <w:r w:rsidRPr="002A07ED">
              <w:rPr>
                <w:color w:val="3A3A3A"/>
                <w:sz w:val="20"/>
                <w:szCs w:val="20"/>
              </w:rPr>
              <w:t>ICHE</w:t>
            </w:r>
            <w:proofErr w:type="spellEnd"/>
            <w:r w:rsidRPr="002A07ED">
              <w:rPr>
                <w:color w:val="3A3A3A"/>
                <w:sz w:val="20"/>
                <w:szCs w:val="20"/>
              </w:rPr>
              <w:t xml:space="preserve"> Comprehensive Review / ten-year criteria</w:t>
            </w:r>
          </w:p>
        </w:tc>
        <w:tc>
          <w:tcPr>
            <w:tcW w:w="9090" w:type="dxa"/>
            <w:shd w:val="clear" w:color="auto" w:fill="F7F4F2"/>
            <w:tcMar>
              <w:top w:w="75" w:type="dxa"/>
              <w:left w:w="75" w:type="dxa"/>
              <w:bottom w:w="75" w:type="dxa"/>
              <w:right w:w="75" w:type="dxa"/>
            </w:tcMar>
            <w:vAlign w:val="center"/>
          </w:tcPr>
          <w:p w14:paraId="7822CDFC" w14:textId="77777777" w:rsidR="0046608C" w:rsidRPr="002A07ED" w:rsidRDefault="002D1A34">
            <w:pPr>
              <w:spacing w:after="0" w:line="240" w:lineRule="auto"/>
              <w:rPr>
                <w:sz w:val="20"/>
                <w:szCs w:val="20"/>
              </w:rPr>
            </w:pPr>
            <w:r w:rsidRPr="002A07ED">
              <w:rPr>
                <w:color w:val="3A3A3A"/>
                <w:sz w:val="20"/>
                <w:szCs w:val="20"/>
              </w:rPr>
              <w:t xml:space="preserve">Provides the additional information </w:t>
            </w:r>
            <w:proofErr w:type="spellStart"/>
            <w:r w:rsidRPr="002A07ED">
              <w:rPr>
                <w:color w:val="3A3A3A"/>
                <w:sz w:val="20"/>
                <w:szCs w:val="20"/>
              </w:rPr>
              <w:t>ICHE</w:t>
            </w:r>
            <w:proofErr w:type="spellEnd"/>
            <w:r w:rsidRPr="002A07ED">
              <w:rPr>
                <w:color w:val="3A3A3A"/>
                <w:sz w:val="20"/>
                <w:szCs w:val="20"/>
              </w:rPr>
              <w:t xml:space="preserve"> must consider for approval or disapproval: curriculum; labor-market supply and demand; enrollment and completion; program cost and student debt; placement and compensation; </w:t>
            </w:r>
            <w:proofErr w:type="spellStart"/>
            <w:r w:rsidRPr="002A07ED">
              <w:rPr>
                <w:color w:val="3A3A3A"/>
                <w:sz w:val="20"/>
                <w:szCs w:val="20"/>
              </w:rPr>
              <w:t>stackability</w:t>
            </w:r>
            <w:proofErr w:type="spellEnd"/>
            <w:r w:rsidRPr="002A07ED">
              <w:rPr>
                <w:color w:val="3A3A3A"/>
                <w:sz w:val="20"/>
                <w:szCs w:val="20"/>
              </w:rPr>
              <w:t>; work-based learning; military and workforce prior-learning credit; accelerated delivery; pathways; and career advising and employment connections.</w:t>
            </w:r>
          </w:p>
        </w:tc>
        <w:tc>
          <w:tcPr>
            <w:tcW w:w="3700" w:type="dxa"/>
            <w:shd w:val="clear" w:color="auto" w:fill="F7F4F2"/>
            <w:tcMar>
              <w:top w:w="75" w:type="dxa"/>
              <w:left w:w="75" w:type="dxa"/>
              <w:bottom w:w="75" w:type="dxa"/>
              <w:right w:w="75" w:type="dxa"/>
            </w:tcMar>
            <w:vAlign w:val="center"/>
          </w:tcPr>
          <w:p w14:paraId="6A45466A" w14:textId="77777777" w:rsidR="0046608C" w:rsidRPr="002A07ED" w:rsidRDefault="002D1A34">
            <w:pPr>
              <w:spacing w:after="0" w:line="240" w:lineRule="auto"/>
              <w:rPr>
                <w:sz w:val="20"/>
                <w:szCs w:val="20"/>
              </w:rPr>
            </w:pPr>
            <w:r w:rsidRPr="002A07ED">
              <w:rPr>
                <w:color w:val="3A3A3A"/>
                <w:sz w:val="20"/>
                <w:szCs w:val="20"/>
              </w:rPr>
              <w:t xml:space="preserve">Binding statutory categories; collected with the Base Review every seven years under </w:t>
            </w:r>
            <w:proofErr w:type="spellStart"/>
            <w:r w:rsidRPr="002A07ED">
              <w:rPr>
                <w:color w:val="3A3A3A"/>
                <w:sz w:val="20"/>
                <w:szCs w:val="20"/>
              </w:rPr>
              <w:t>ICHE’s</w:t>
            </w:r>
            <w:proofErr w:type="spellEnd"/>
            <w:r w:rsidRPr="002A07ED">
              <w:rPr>
                <w:color w:val="3A3A3A"/>
                <w:sz w:val="20"/>
                <w:szCs w:val="20"/>
              </w:rPr>
              <w:t xml:space="preserve"> implementation model.</w:t>
            </w:r>
          </w:p>
        </w:tc>
      </w:tr>
      <w:tr w:rsidR="0046608C" w14:paraId="7AA6BD77" w14:textId="77777777" w:rsidTr="005607C8">
        <w:trPr>
          <w:cantSplit/>
          <w:jc w:val="center"/>
        </w:trPr>
        <w:tc>
          <w:tcPr>
            <w:tcW w:w="1615" w:type="dxa"/>
            <w:tcMar>
              <w:top w:w="75" w:type="dxa"/>
              <w:left w:w="75" w:type="dxa"/>
              <w:bottom w:w="75" w:type="dxa"/>
              <w:right w:w="75" w:type="dxa"/>
            </w:tcMar>
            <w:vAlign w:val="center"/>
          </w:tcPr>
          <w:p w14:paraId="08C65B86" w14:textId="77777777" w:rsidR="0046608C" w:rsidRPr="002A07ED" w:rsidRDefault="002D1A34">
            <w:pPr>
              <w:spacing w:after="0" w:line="240" w:lineRule="auto"/>
              <w:rPr>
                <w:sz w:val="20"/>
                <w:szCs w:val="20"/>
              </w:rPr>
            </w:pPr>
            <w:r w:rsidRPr="002A07ED">
              <w:rPr>
                <w:color w:val="3A3A3A"/>
                <w:sz w:val="20"/>
                <w:szCs w:val="20"/>
              </w:rPr>
              <w:t>Programmatic accreditation</w:t>
            </w:r>
          </w:p>
        </w:tc>
        <w:tc>
          <w:tcPr>
            <w:tcW w:w="9090" w:type="dxa"/>
            <w:tcMar>
              <w:top w:w="75" w:type="dxa"/>
              <w:left w:w="75" w:type="dxa"/>
              <w:bottom w:w="75" w:type="dxa"/>
              <w:right w:w="75" w:type="dxa"/>
            </w:tcMar>
            <w:vAlign w:val="center"/>
          </w:tcPr>
          <w:p w14:paraId="3CB1D5A8" w14:textId="77777777" w:rsidR="0046608C" w:rsidRPr="002A07ED" w:rsidRDefault="002D1A34">
            <w:pPr>
              <w:spacing w:after="0" w:line="240" w:lineRule="auto"/>
              <w:rPr>
                <w:sz w:val="20"/>
                <w:szCs w:val="20"/>
              </w:rPr>
            </w:pPr>
            <w:r w:rsidRPr="002A07ED">
              <w:rPr>
                <w:color w:val="3A3A3A"/>
                <w:sz w:val="20"/>
                <w:szCs w:val="20"/>
              </w:rPr>
              <w:t>Provides discipline-specific evidence about curriculum, outcomes, faculty, resources, student achievement, continuous improvement, and external judgment.</w:t>
            </w:r>
          </w:p>
        </w:tc>
        <w:tc>
          <w:tcPr>
            <w:tcW w:w="3700" w:type="dxa"/>
            <w:tcMar>
              <w:top w:w="75" w:type="dxa"/>
              <w:left w:w="75" w:type="dxa"/>
              <w:bottom w:w="75" w:type="dxa"/>
              <w:right w:w="75" w:type="dxa"/>
            </w:tcMar>
            <w:vAlign w:val="center"/>
          </w:tcPr>
          <w:p w14:paraId="0D5E6DCB" w14:textId="77777777" w:rsidR="0046608C" w:rsidRPr="002A07ED" w:rsidRDefault="002D1A34">
            <w:pPr>
              <w:spacing w:after="0" w:line="240" w:lineRule="auto"/>
              <w:rPr>
                <w:sz w:val="20"/>
                <w:szCs w:val="20"/>
              </w:rPr>
            </w:pPr>
            <w:r w:rsidRPr="002A07ED">
              <w:rPr>
                <w:color w:val="3A3A3A"/>
                <w:sz w:val="20"/>
                <w:szCs w:val="20"/>
              </w:rPr>
              <w:t>Primary evidence for accredited programs. IUSB supplement addresses missing institutional and state elements.</w:t>
            </w:r>
          </w:p>
        </w:tc>
      </w:tr>
      <w:tr w:rsidR="0046608C" w14:paraId="222A8837" w14:textId="77777777" w:rsidTr="005607C8">
        <w:trPr>
          <w:cantSplit/>
          <w:jc w:val="center"/>
        </w:trPr>
        <w:tc>
          <w:tcPr>
            <w:tcW w:w="1615" w:type="dxa"/>
            <w:shd w:val="clear" w:color="auto" w:fill="F7F4F2"/>
            <w:tcMar>
              <w:top w:w="75" w:type="dxa"/>
              <w:left w:w="75" w:type="dxa"/>
              <w:bottom w:w="75" w:type="dxa"/>
              <w:right w:w="75" w:type="dxa"/>
            </w:tcMar>
            <w:vAlign w:val="center"/>
          </w:tcPr>
          <w:p w14:paraId="69BF6B53" w14:textId="77777777" w:rsidR="0046608C" w:rsidRPr="002A07ED" w:rsidRDefault="002D1A34">
            <w:pPr>
              <w:spacing w:after="0" w:line="240" w:lineRule="auto"/>
              <w:rPr>
                <w:sz w:val="20"/>
                <w:szCs w:val="20"/>
              </w:rPr>
            </w:pPr>
            <w:r w:rsidRPr="002A07ED">
              <w:rPr>
                <w:color w:val="3A3A3A"/>
                <w:sz w:val="20"/>
                <w:szCs w:val="20"/>
              </w:rPr>
              <w:t>Institutional planning and stewardship</w:t>
            </w:r>
          </w:p>
        </w:tc>
        <w:tc>
          <w:tcPr>
            <w:tcW w:w="9090" w:type="dxa"/>
            <w:shd w:val="clear" w:color="auto" w:fill="F7F4F2"/>
            <w:tcMar>
              <w:top w:w="75" w:type="dxa"/>
              <w:left w:w="75" w:type="dxa"/>
              <w:bottom w:w="75" w:type="dxa"/>
              <w:right w:w="75" w:type="dxa"/>
            </w:tcMar>
            <w:vAlign w:val="center"/>
          </w:tcPr>
          <w:p w14:paraId="6F853AF9" w14:textId="77777777" w:rsidR="0046608C" w:rsidRPr="002A07ED" w:rsidRDefault="002D1A34">
            <w:pPr>
              <w:spacing w:after="0" w:line="240" w:lineRule="auto"/>
              <w:rPr>
                <w:sz w:val="20"/>
                <w:szCs w:val="20"/>
              </w:rPr>
            </w:pPr>
            <w:r w:rsidRPr="002A07ED">
              <w:rPr>
                <w:color w:val="3A3A3A"/>
                <w:sz w:val="20"/>
                <w:szCs w:val="20"/>
              </w:rPr>
              <w:t>Allows faculty and administrators to interpret evidence in the context of campus mission, regional need, program relationships, available resources, and strategic priorities.</w:t>
            </w:r>
          </w:p>
        </w:tc>
        <w:tc>
          <w:tcPr>
            <w:tcW w:w="3700" w:type="dxa"/>
            <w:shd w:val="clear" w:color="auto" w:fill="F7F4F2"/>
            <w:tcMar>
              <w:top w:w="75" w:type="dxa"/>
              <w:left w:w="75" w:type="dxa"/>
              <w:bottom w:w="75" w:type="dxa"/>
              <w:right w:w="75" w:type="dxa"/>
            </w:tcMar>
            <w:vAlign w:val="center"/>
          </w:tcPr>
          <w:p w14:paraId="65344AE8" w14:textId="77777777" w:rsidR="0046608C" w:rsidRPr="002A07ED" w:rsidRDefault="002D1A34">
            <w:pPr>
              <w:spacing w:after="0" w:line="240" w:lineRule="auto"/>
              <w:rPr>
                <w:sz w:val="20"/>
                <w:szCs w:val="20"/>
              </w:rPr>
            </w:pPr>
            <w:r w:rsidRPr="002A07ED">
              <w:rPr>
                <w:color w:val="3A3A3A"/>
                <w:sz w:val="20"/>
                <w:szCs w:val="20"/>
              </w:rPr>
              <w:t>Required for ACA-65 strategic fit and for a practical, supportable action plan.</w:t>
            </w:r>
          </w:p>
        </w:tc>
      </w:tr>
    </w:tbl>
    <w:p w14:paraId="419FB468" w14:textId="77777777" w:rsidR="0046608C" w:rsidRPr="002A07ED" w:rsidRDefault="002D1A34" w:rsidP="00273CD2">
      <w:pPr>
        <w:pStyle w:val="Heading3"/>
        <w:rPr>
          <w:sz w:val="22"/>
        </w:rPr>
      </w:pPr>
      <w:r w:rsidRPr="002A07ED">
        <w:rPr>
          <w:sz w:val="22"/>
        </w:rPr>
        <w:t>Controlling-source rule</w:t>
      </w:r>
    </w:p>
    <w:p w14:paraId="26D8CA1B" w14:textId="77777777" w:rsidR="00915D80" w:rsidRPr="002A07ED" w:rsidRDefault="002D1A34" w:rsidP="00915D80">
      <w:pPr>
        <w:pStyle w:val="ListBullet"/>
        <w:numPr>
          <w:ilvl w:val="0"/>
          <w:numId w:val="18"/>
        </w:numPr>
        <w:spacing w:after="40"/>
        <w:rPr>
          <w:sz w:val="22"/>
        </w:rPr>
      </w:pPr>
      <w:r w:rsidRPr="002A07ED">
        <w:rPr>
          <w:color w:val="3A3A3A"/>
          <w:sz w:val="22"/>
        </w:rPr>
        <w:t>ACA-65 and applicable Indiana law control when a campus procedure conflicts with them.</w:t>
      </w:r>
    </w:p>
    <w:p w14:paraId="65CE3CDB" w14:textId="1A29778A" w:rsidR="00915D80" w:rsidRPr="002A07ED" w:rsidRDefault="002D1A34" w:rsidP="00915D80">
      <w:pPr>
        <w:pStyle w:val="ListBullet"/>
        <w:numPr>
          <w:ilvl w:val="0"/>
          <w:numId w:val="18"/>
        </w:numPr>
        <w:spacing w:after="40"/>
        <w:rPr>
          <w:sz w:val="22"/>
        </w:rPr>
      </w:pPr>
      <w:r w:rsidRPr="002A07ED">
        <w:rPr>
          <w:color w:val="3A3A3A"/>
          <w:sz w:val="22"/>
        </w:rPr>
        <w:t xml:space="preserve">Final </w:t>
      </w:r>
      <w:proofErr w:type="spellStart"/>
      <w:r w:rsidRPr="002A07ED">
        <w:rPr>
          <w:color w:val="3A3A3A"/>
          <w:sz w:val="22"/>
        </w:rPr>
        <w:t>ICHE</w:t>
      </w:r>
      <w:proofErr w:type="spellEnd"/>
      <w:r w:rsidRPr="002A07ED">
        <w:rPr>
          <w:color w:val="3A3A3A"/>
          <w:sz w:val="22"/>
        </w:rPr>
        <w:t xml:space="preserve"> templates and definitions control the format of the state packet</w:t>
      </w:r>
      <w:r w:rsidR="0040091B">
        <w:rPr>
          <w:color w:val="3A3A3A"/>
          <w:sz w:val="22"/>
        </w:rPr>
        <w:t xml:space="preserve"> and evidence required. </w:t>
      </w:r>
    </w:p>
    <w:p w14:paraId="77B5C52D" w14:textId="59CA572D" w:rsidR="003376CD" w:rsidRPr="003376CD" w:rsidRDefault="002D1A34" w:rsidP="0040091B">
      <w:pPr>
        <w:pStyle w:val="ListBullet"/>
        <w:numPr>
          <w:ilvl w:val="0"/>
          <w:numId w:val="18"/>
        </w:numPr>
        <w:spacing w:after="40"/>
        <w:sectPr w:rsidR="003376CD" w:rsidRPr="003376CD" w:rsidSect="003376CD">
          <w:footerReference w:type="default" r:id="rId15"/>
          <w:pgSz w:w="15840" w:h="12240" w:orient="landscape"/>
          <w:pgMar w:top="893" w:right="979" w:bottom="835" w:left="979" w:header="403" w:footer="403" w:gutter="0"/>
          <w:cols w:space="720"/>
          <w:docGrid w:linePitch="360"/>
        </w:sectPr>
      </w:pPr>
      <w:r w:rsidRPr="002A07ED">
        <w:rPr>
          <w:color w:val="3A3A3A"/>
          <w:sz w:val="22"/>
        </w:rPr>
        <w:t xml:space="preserve">Accreditation evidence should be incorporated by cross-reference rather than copied, except where </w:t>
      </w:r>
      <w:r w:rsidR="00DA0683">
        <w:rPr>
          <w:color w:val="3A3A3A"/>
          <w:sz w:val="22"/>
        </w:rPr>
        <w:t>t</w:t>
      </w:r>
      <w:r w:rsidRPr="002A07ED">
        <w:rPr>
          <w:color w:val="3A3A3A"/>
          <w:sz w:val="22"/>
        </w:rPr>
        <w:t>he public or state packet requires a concise summary</w:t>
      </w:r>
      <w:r w:rsidRPr="00915D80">
        <w:rPr>
          <w:color w:val="3A3A3A"/>
        </w:rPr>
        <w:t>.</w:t>
      </w:r>
    </w:p>
    <w:p w14:paraId="3D36CE97" w14:textId="4AE08C7A" w:rsidR="00F74612" w:rsidRDefault="00163BFC" w:rsidP="00163BFC">
      <w:pPr>
        <w:pStyle w:val="Heading1"/>
      </w:pPr>
      <w:r>
        <w:lastRenderedPageBreak/>
        <w:t>Templates</w:t>
      </w:r>
      <w:r w:rsidR="00FB6210">
        <w:t xml:space="preserve"> &amp; Guiding Questions</w:t>
      </w:r>
    </w:p>
    <w:p w14:paraId="7AA040E2" w14:textId="713226F3" w:rsidR="00163BFC" w:rsidRPr="00163BFC" w:rsidRDefault="00163BFC" w:rsidP="00163BFC">
      <w:pPr>
        <w:pStyle w:val="Heading2"/>
      </w:pPr>
      <w:r>
        <w:t>Program Review Template</w:t>
      </w:r>
    </w:p>
    <w:tbl>
      <w:tblPr>
        <w:tblW w:w="0" w:type="auto"/>
        <w:jc w:val="center"/>
        <w:tblLayout w:type="fixed"/>
        <w:tblLook w:val="04A0" w:firstRow="1" w:lastRow="0" w:firstColumn="1" w:lastColumn="0" w:noHBand="0" w:noVBand="1"/>
      </w:tblPr>
      <w:tblGrid>
        <w:gridCol w:w="9792"/>
      </w:tblGrid>
      <w:tr w:rsidR="00F74612" w14:paraId="440C0BC7" w14:textId="77777777" w:rsidTr="00FE62F3">
        <w:trPr>
          <w:jc w:val="center"/>
        </w:trPr>
        <w:tc>
          <w:tcPr>
            <w:tcW w:w="9792" w:type="dxa"/>
            <w:shd w:val="clear" w:color="auto" w:fill="DCE6F1"/>
            <w:tcMar>
              <w:top w:w="120" w:type="dxa"/>
              <w:left w:w="150" w:type="dxa"/>
              <w:bottom w:w="120" w:type="dxa"/>
              <w:right w:w="150" w:type="dxa"/>
            </w:tcMar>
          </w:tcPr>
          <w:p w14:paraId="36C5D7B9" w14:textId="3BE985C9" w:rsidR="00F74612" w:rsidRDefault="00F74612" w:rsidP="00757AC4">
            <w:pPr>
              <w:spacing w:after="80"/>
            </w:pPr>
            <w:r>
              <w:rPr>
                <w:b/>
                <w:color w:val="990000"/>
              </w:rPr>
              <w:t xml:space="preserve">How to use this template: </w:t>
            </w:r>
            <w:r w:rsidDel="004C24BE">
              <w:rPr>
                <w:color w:val="3A3A3A"/>
              </w:rPr>
              <w:t xml:space="preserve">Complete </w:t>
            </w:r>
            <w:r w:rsidR="004C24BE">
              <w:rPr>
                <w:color w:val="3A3A3A"/>
              </w:rPr>
              <w:t xml:space="preserve">each section based on </w:t>
            </w:r>
            <w:r w:rsidR="007A5993">
              <w:rPr>
                <w:color w:val="3A3A3A"/>
              </w:rPr>
              <w:t xml:space="preserve">program (based on CIP </w:t>
            </w:r>
            <w:r w:rsidR="003F1EC9">
              <w:rPr>
                <w:color w:val="3A3A3A"/>
              </w:rPr>
              <w:t xml:space="preserve">code) and/or </w:t>
            </w:r>
            <w:r w:rsidR="00163A7C">
              <w:rPr>
                <w:color w:val="3A3A3A"/>
              </w:rPr>
              <w:t>plans/sub-plans</w:t>
            </w:r>
            <w:r w:rsidR="00901E17">
              <w:rPr>
                <w:color w:val="3A3A3A"/>
              </w:rPr>
              <w:t xml:space="preserve"> as indicated</w:t>
            </w:r>
            <w:r>
              <w:rPr>
                <w:color w:val="3A3A3A"/>
              </w:rPr>
              <w:t xml:space="preserve">. Cite or link existing accreditation and assessment evidence rather than reproducing it. Every prompt requires interpretation, not merely data display. </w:t>
            </w:r>
            <w:r w:rsidR="00656B82" w:rsidRPr="00FE62F3">
              <w:t xml:space="preserve">Programs should assemble one shared evidence file. </w:t>
            </w:r>
            <w:r w:rsidR="00DD037F">
              <w:t>Plan/sub-plan</w:t>
            </w:r>
            <w:r w:rsidR="00656B82" w:rsidRPr="00FE62F3">
              <w:t xml:space="preserve">-level responses should cite or link to the relevant program-level evidence rather than reproduce it. Data should be disaggregated by </w:t>
            </w:r>
            <w:r w:rsidR="00CE430D">
              <w:t>plan/sub-plan</w:t>
            </w:r>
            <w:r w:rsidR="00CE430D" w:rsidRPr="00FE62F3">
              <w:t xml:space="preserve"> </w:t>
            </w:r>
            <w:r w:rsidR="00656B82" w:rsidRPr="00FE62F3">
              <w:t xml:space="preserve">only when the disaggregation is reliable, contributes to faculty review and decision-making, or explains a material program-level finding. Faculty qualifications, resources, costs, and scholarly output that support multiple </w:t>
            </w:r>
            <w:r w:rsidR="00B06393">
              <w:t>plans/sub-plans</w:t>
            </w:r>
            <w:r w:rsidR="00B06393" w:rsidRPr="00FE62F3">
              <w:t xml:space="preserve"> </w:t>
            </w:r>
            <w:r w:rsidR="00656B82" w:rsidRPr="00FE62F3">
              <w:t xml:space="preserve">should be analyzed once at the program level and cross-referenced in the applicable </w:t>
            </w:r>
            <w:r w:rsidR="00B06393">
              <w:t>plan/sub-plan</w:t>
            </w:r>
            <w:r w:rsidR="00B06393" w:rsidRPr="00FE62F3">
              <w:t xml:space="preserve"> </w:t>
            </w:r>
            <w:r w:rsidR="00656B82" w:rsidRPr="00FE62F3">
              <w:t>sections.</w:t>
            </w:r>
          </w:p>
          <w:p w14:paraId="5E1E66AE" w14:textId="0AB8CFC7" w:rsidR="00F454B0" w:rsidRDefault="0081615C" w:rsidP="00757AC4">
            <w:pPr>
              <w:spacing w:after="80"/>
            </w:pPr>
            <w:r>
              <w:t>In this document, the following definitions apply:</w:t>
            </w:r>
          </w:p>
          <w:p w14:paraId="6837927F" w14:textId="4CA15DD2" w:rsidR="0081615C" w:rsidRDefault="0081615C" w:rsidP="0081615C">
            <w:pPr>
              <w:pStyle w:val="ListParagraph"/>
              <w:numPr>
                <w:ilvl w:val="0"/>
                <w:numId w:val="29"/>
              </w:numPr>
              <w:spacing w:after="80"/>
            </w:pPr>
            <w:r w:rsidRPr="00721535">
              <w:rPr>
                <w:b/>
                <w:bCs/>
                <w:color w:val="9A0000"/>
              </w:rPr>
              <w:t>Program</w:t>
            </w:r>
            <w:r w:rsidRPr="00721535">
              <w:rPr>
                <w:color w:val="9A0000"/>
              </w:rPr>
              <w:t xml:space="preserve"> </w:t>
            </w:r>
            <w:r>
              <w:t>= Academic programs as listed in the API/</w:t>
            </w:r>
            <w:proofErr w:type="spellStart"/>
            <w:r>
              <w:t>ICHE</w:t>
            </w:r>
            <w:proofErr w:type="spellEnd"/>
            <w:r>
              <w:t xml:space="preserve"> inventory, usually degrees and stand-alone certificates of 13 credit hours or more, aligned by CIP code</w:t>
            </w:r>
          </w:p>
          <w:p w14:paraId="39418F7B" w14:textId="1409F74E" w:rsidR="0081615C" w:rsidRDefault="00873348" w:rsidP="0081615C">
            <w:pPr>
              <w:pStyle w:val="ListParagraph"/>
              <w:numPr>
                <w:ilvl w:val="0"/>
                <w:numId w:val="29"/>
              </w:numPr>
              <w:spacing w:after="80"/>
            </w:pPr>
            <w:r w:rsidRPr="00721535">
              <w:rPr>
                <w:b/>
                <w:bCs/>
                <w:color w:val="9A0000"/>
              </w:rPr>
              <w:t>Plan</w:t>
            </w:r>
            <w:r w:rsidRPr="00721535">
              <w:rPr>
                <w:color w:val="9A0000"/>
              </w:rPr>
              <w:t xml:space="preserve"> </w:t>
            </w:r>
            <w:r>
              <w:t>=Individual majors, minors, and certificates within the program</w:t>
            </w:r>
          </w:p>
          <w:p w14:paraId="70E6099F" w14:textId="6F33B210" w:rsidR="00F454B0" w:rsidRDefault="00873348" w:rsidP="00721535">
            <w:pPr>
              <w:pStyle w:val="ListParagraph"/>
              <w:numPr>
                <w:ilvl w:val="0"/>
                <w:numId w:val="29"/>
              </w:numPr>
              <w:spacing w:after="80"/>
            </w:pPr>
            <w:r w:rsidRPr="00721535">
              <w:rPr>
                <w:b/>
                <w:bCs/>
                <w:color w:val="9A0000"/>
              </w:rPr>
              <w:t>Sub-plan</w:t>
            </w:r>
            <w:r w:rsidRPr="00721535">
              <w:rPr>
                <w:color w:val="9A0000"/>
              </w:rPr>
              <w:t xml:space="preserve"> </w:t>
            </w:r>
            <w:r>
              <w:t>= Concentrations, tracks, specializations</w:t>
            </w:r>
            <w:r w:rsidR="006F4D65">
              <w:t xml:space="preserve"> within </w:t>
            </w:r>
            <w:r w:rsidR="00B32AC6">
              <w:t>a plan</w:t>
            </w:r>
          </w:p>
        </w:tc>
      </w:tr>
    </w:tbl>
    <w:p w14:paraId="1D2CA43E" w14:textId="77777777" w:rsidR="00F74612" w:rsidRDefault="00F74612" w:rsidP="00F74612">
      <w:pPr>
        <w:spacing w:after="80"/>
      </w:pPr>
    </w:p>
    <w:p w14:paraId="54A594EC" w14:textId="41FA8BBB" w:rsidR="00F74612" w:rsidRDefault="00F74612" w:rsidP="00066BA4">
      <w:pPr>
        <w:pStyle w:val="Heading3"/>
      </w:pPr>
      <w:r>
        <w:t>A. Review identification and scope — department</w:t>
      </w:r>
      <w:r w:rsidR="009E5B2F">
        <w:t>/administrative</w:t>
      </w:r>
      <w:r>
        <w:t xml:space="preserve"> level</w:t>
      </w:r>
    </w:p>
    <w:p w14:paraId="6F4EF6A0" w14:textId="77777777" w:rsidR="00F74612" w:rsidRPr="00066BA4" w:rsidRDefault="00F74612" w:rsidP="00F74612">
      <w:pPr>
        <w:spacing w:after="80"/>
      </w:pPr>
      <w:r w:rsidRPr="00066BA4">
        <w:rPr>
          <w:b/>
        </w:rPr>
        <w:t>Department/academic unit:</w:t>
      </w:r>
    </w:p>
    <w:p w14:paraId="4358509C" w14:textId="77777777" w:rsidR="00F74612" w:rsidRPr="00066BA4" w:rsidRDefault="00F74612" w:rsidP="00F74612">
      <w:pPr>
        <w:spacing w:after="80"/>
      </w:pPr>
      <w:r w:rsidRPr="00066BA4">
        <w:rPr>
          <w:sz w:val="16"/>
        </w:rPr>
        <w:t>________________________________________________________________________________</w:t>
      </w:r>
    </w:p>
    <w:p w14:paraId="2E194D82" w14:textId="77777777" w:rsidR="00F74612" w:rsidRPr="00066BA4" w:rsidRDefault="00F74612" w:rsidP="00F74612">
      <w:pPr>
        <w:spacing w:after="80"/>
      </w:pPr>
      <w:r w:rsidRPr="00066BA4">
        <w:rPr>
          <w:b/>
        </w:rPr>
        <w:t>School/college:</w:t>
      </w:r>
    </w:p>
    <w:p w14:paraId="1BBF5017" w14:textId="77777777" w:rsidR="00F74612" w:rsidRPr="00066BA4" w:rsidRDefault="00F74612" w:rsidP="00F74612">
      <w:pPr>
        <w:spacing w:after="80"/>
      </w:pPr>
      <w:r w:rsidRPr="00066BA4">
        <w:rPr>
          <w:sz w:val="16"/>
        </w:rPr>
        <w:t>________________________________________________________________________________</w:t>
      </w:r>
    </w:p>
    <w:p w14:paraId="1570505C" w14:textId="77777777" w:rsidR="00F74612" w:rsidRPr="00066BA4" w:rsidRDefault="00F74612" w:rsidP="00F74612">
      <w:pPr>
        <w:spacing w:after="80"/>
      </w:pPr>
      <w:r w:rsidRPr="00066BA4">
        <w:rPr>
          <w:b/>
        </w:rPr>
        <w:t>Review period and planned completion date:</w:t>
      </w:r>
    </w:p>
    <w:p w14:paraId="10C79046" w14:textId="77777777" w:rsidR="00F74612" w:rsidRPr="00066BA4" w:rsidRDefault="00F74612" w:rsidP="00F74612">
      <w:pPr>
        <w:spacing w:after="80"/>
      </w:pPr>
      <w:r w:rsidRPr="00066BA4">
        <w:rPr>
          <w:sz w:val="16"/>
        </w:rPr>
        <w:t>________________________________________________________________________________</w:t>
      </w:r>
    </w:p>
    <w:p w14:paraId="52F67F68" w14:textId="77777777" w:rsidR="00F74612" w:rsidRPr="00066BA4" w:rsidRDefault="00F74612" w:rsidP="00F74612">
      <w:pPr>
        <w:spacing w:after="80"/>
      </w:pPr>
      <w:r w:rsidRPr="00066BA4">
        <w:rPr>
          <w:b/>
        </w:rPr>
        <w:t>Chair/review coordinator:</w:t>
      </w:r>
    </w:p>
    <w:p w14:paraId="5582988A" w14:textId="77777777" w:rsidR="00F74612" w:rsidRPr="00066BA4" w:rsidRDefault="00F74612" w:rsidP="00F74612">
      <w:pPr>
        <w:spacing w:after="80"/>
      </w:pPr>
      <w:r w:rsidRPr="00066BA4">
        <w:rPr>
          <w:sz w:val="16"/>
        </w:rPr>
        <w:t>________________________________________________________________________________</w:t>
      </w:r>
    </w:p>
    <w:p w14:paraId="0E22C538" w14:textId="77777777" w:rsidR="00F74612" w:rsidRPr="00066BA4" w:rsidRDefault="00F74612" w:rsidP="00F74612">
      <w:pPr>
        <w:spacing w:after="80"/>
      </w:pPr>
      <w:r w:rsidRPr="00066BA4">
        <w:rPr>
          <w:b/>
        </w:rPr>
        <w:t>Dean:</w:t>
      </w:r>
    </w:p>
    <w:p w14:paraId="66F4BC13" w14:textId="77777777" w:rsidR="00F74612" w:rsidRPr="00066BA4" w:rsidRDefault="00F74612" w:rsidP="00F74612">
      <w:pPr>
        <w:spacing w:after="80"/>
      </w:pPr>
      <w:r w:rsidRPr="00066BA4">
        <w:rPr>
          <w:sz w:val="16"/>
        </w:rPr>
        <w:t>________________________________________________________________________________</w:t>
      </w:r>
    </w:p>
    <w:p w14:paraId="55E010B9" w14:textId="77777777" w:rsidR="00F74612" w:rsidRPr="00066BA4" w:rsidRDefault="00F74612" w:rsidP="00F74612">
      <w:pPr>
        <w:spacing w:after="80"/>
      </w:pPr>
      <w:r w:rsidRPr="00066BA4">
        <w:rPr>
          <w:b/>
        </w:rPr>
        <w:t>Programs included (official title, award, Program ID, CIP):</w:t>
      </w:r>
    </w:p>
    <w:p w14:paraId="0FEE71A9" w14:textId="77777777" w:rsidR="00F74612" w:rsidRPr="00066BA4" w:rsidRDefault="00F74612" w:rsidP="00F74612">
      <w:pPr>
        <w:spacing w:after="80"/>
      </w:pPr>
      <w:r w:rsidRPr="00066BA4">
        <w:rPr>
          <w:sz w:val="16"/>
        </w:rPr>
        <w:t>________________________________________________________________________________</w:t>
      </w:r>
    </w:p>
    <w:p w14:paraId="498B1BD0" w14:textId="77777777" w:rsidR="00F74612" w:rsidRPr="00066BA4" w:rsidRDefault="00F74612" w:rsidP="00F74612">
      <w:pPr>
        <w:spacing w:after="80"/>
      </w:pPr>
      <w:r w:rsidRPr="00066BA4">
        <w:rPr>
          <w:b/>
        </w:rPr>
        <w:t>Programs excluded and rationale, if any:</w:t>
      </w:r>
    </w:p>
    <w:p w14:paraId="78B6D5F9" w14:textId="77777777" w:rsidR="00F74612" w:rsidRPr="00066BA4" w:rsidRDefault="00F74612" w:rsidP="00F74612">
      <w:pPr>
        <w:spacing w:after="80"/>
      </w:pPr>
      <w:r w:rsidRPr="00066BA4">
        <w:rPr>
          <w:sz w:val="16"/>
        </w:rPr>
        <w:t>________________________________________________________________________________</w:t>
      </w:r>
    </w:p>
    <w:p w14:paraId="193BA260" w14:textId="77777777" w:rsidR="00F74612" w:rsidRPr="00066BA4" w:rsidRDefault="00F74612" w:rsidP="00F74612">
      <w:pPr>
        <w:spacing w:after="80"/>
      </w:pPr>
      <w:r w:rsidRPr="00066BA4">
        <w:rPr>
          <w:b/>
        </w:rPr>
        <w:t>External reviewer structure and mode:</w:t>
      </w:r>
    </w:p>
    <w:p w14:paraId="1FD10C87" w14:textId="77777777" w:rsidR="00F74612" w:rsidRDefault="00F74612" w:rsidP="00F74612">
      <w:pPr>
        <w:spacing w:after="80"/>
      </w:pPr>
      <w:r w:rsidRPr="0079237B">
        <w:rPr>
          <w:sz w:val="16"/>
        </w:rPr>
        <w:t>________________________________________________________________________________</w:t>
      </w:r>
    </w:p>
    <w:p w14:paraId="31DA4DBE" w14:textId="7C616833" w:rsidR="00F74612" w:rsidRPr="00066BA4" w:rsidRDefault="00F74612" w:rsidP="00F74612">
      <w:pPr>
        <w:spacing w:after="80"/>
        <w:ind w:left="216" w:hanging="216"/>
      </w:pPr>
      <w:r w:rsidRPr="00066BA4">
        <w:rPr>
          <w:b/>
          <w:sz w:val="18"/>
        </w:rPr>
        <w:t xml:space="preserve">A1. </w:t>
      </w:r>
      <w:r w:rsidRPr="00066BA4">
        <w:rPr>
          <w:sz w:val="18"/>
        </w:rPr>
        <w:t>What is the scope of this review, and how are shared departmental</w:t>
      </w:r>
      <w:r w:rsidR="00DA49D6">
        <w:rPr>
          <w:sz w:val="18"/>
        </w:rPr>
        <w:t>/administrative level</w:t>
      </w:r>
      <w:r w:rsidRPr="00066BA4">
        <w:rPr>
          <w:sz w:val="18"/>
        </w:rPr>
        <w:t xml:space="preserve"> evidence and individual program</w:t>
      </w:r>
      <w:r w:rsidR="007B59CA">
        <w:rPr>
          <w:sz w:val="18"/>
        </w:rPr>
        <w:t xml:space="preserve"> (degree</w:t>
      </w:r>
      <w:r w:rsidR="004B7A1D">
        <w:rPr>
          <w:sz w:val="18"/>
        </w:rPr>
        <w:t>/stand-alone certificate</w:t>
      </w:r>
      <w:r w:rsidR="007B59CA">
        <w:rPr>
          <w:sz w:val="18"/>
        </w:rPr>
        <w:t>) and major</w:t>
      </w:r>
      <w:r w:rsidRPr="00066BA4">
        <w:rPr>
          <w:sz w:val="18"/>
        </w:rPr>
        <w:t xml:space="preserve"> accountability organized?</w:t>
      </w:r>
    </w:p>
    <w:p w14:paraId="1EE53C6E" w14:textId="77777777" w:rsidR="00F74612" w:rsidRDefault="00F74612" w:rsidP="00F74612">
      <w:pPr>
        <w:spacing w:after="80"/>
        <w:ind w:left="216" w:hanging="216"/>
      </w:pPr>
      <w:proofErr w:type="spellStart"/>
      <w:r w:rsidRPr="00066BA4">
        <w:rPr>
          <w:b/>
          <w:sz w:val="18"/>
        </w:rPr>
        <w:t>A2</w:t>
      </w:r>
      <w:proofErr w:type="spellEnd"/>
      <w:r w:rsidRPr="00066BA4">
        <w:rPr>
          <w:b/>
          <w:sz w:val="18"/>
        </w:rPr>
        <w:t xml:space="preserve">. </w:t>
      </w:r>
      <w:r>
        <w:rPr>
          <w:color w:val="3A3A3A"/>
          <w:sz w:val="18"/>
        </w:rPr>
        <w:t>What material changes have occurred since the previous review in organization, curriculum, modality, faculty, resources, accreditation, enrollment, or program status?</w:t>
      </w:r>
    </w:p>
    <w:p w14:paraId="5B4C0999" w14:textId="444B3266" w:rsidR="00F74612" w:rsidRDefault="00F74612" w:rsidP="00066BA4">
      <w:pPr>
        <w:pStyle w:val="Heading3"/>
      </w:pPr>
      <w:r>
        <w:t>B. Department</w:t>
      </w:r>
      <w:r w:rsidR="009E5B2F">
        <w:t>/administrative level</w:t>
      </w:r>
      <w:r>
        <w:t xml:space="preserve"> context and prior-review follow-up </w:t>
      </w:r>
    </w:p>
    <w:p w14:paraId="0F1910EC" w14:textId="13D95451" w:rsidR="00F74612" w:rsidRPr="00066BA4" w:rsidRDefault="00F74612" w:rsidP="00F74612">
      <w:pPr>
        <w:spacing w:after="80"/>
        <w:ind w:left="216" w:hanging="216"/>
      </w:pPr>
      <w:proofErr w:type="spellStart"/>
      <w:r w:rsidRPr="00066BA4">
        <w:rPr>
          <w:b/>
          <w:sz w:val="18"/>
        </w:rPr>
        <w:t>B1</w:t>
      </w:r>
      <w:proofErr w:type="spellEnd"/>
      <w:r w:rsidRPr="00066BA4">
        <w:rPr>
          <w:b/>
          <w:sz w:val="18"/>
        </w:rPr>
        <w:t xml:space="preserve">. </w:t>
      </w:r>
      <w:r w:rsidRPr="00066BA4">
        <w:rPr>
          <w:sz w:val="18"/>
        </w:rPr>
        <w:t xml:space="preserve">How </w:t>
      </w:r>
      <w:proofErr w:type="gramStart"/>
      <w:r w:rsidR="006A73AA">
        <w:rPr>
          <w:sz w:val="18"/>
        </w:rPr>
        <w:t>does</w:t>
      </w:r>
      <w:proofErr w:type="gramEnd"/>
      <w:r w:rsidRPr="00066BA4">
        <w:rPr>
          <w:sz w:val="18"/>
        </w:rPr>
        <w:t xml:space="preserve"> mission, organization, faculty, facilities, governance, and shared curriculum support the program</w:t>
      </w:r>
      <w:r w:rsidR="00DA49D6">
        <w:rPr>
          <w:sz w:val="18"/>
        </w:rPr>
        <w:t>(</w:t>
      </w:r>
      <w:r w:rsidRPr="00066BA4">
        <w:rPr>
          <w:sz w:val="18"/>
        </w:rPr>
        <w:t>s</w:t>
      </w:r>
      <w:r w:rsidR="00DA49D6">
        <w:rPr>
          <w:sz w:val="18"/>
        </w:rPr>
        <w:t>)</w:t>
      </w:r>
      <w:r w:rsidRPr="00066BA4">
        <w:rPr>
          <w:sz w:val="18"/>
        </w:rPr>
        <w:t xml:space="preserve"> under review?</w:t>
      </w:r>
    </w:p>
    <w:p w14:paraId="4FAAD525" w14:textId="77777777" w:rsidR="00F74612" w:rsidRPr="00066BA4" w:rsidRDefault="00F74612" w:rsidP="00F74612">
      <w:pPr>
        <w:spacing w:after="80"/>
        <w:ind w:left="432"/>
      </w:pPr>
      <w:r w:rsidRPr="00066BA4">
        <w:rPr>
          <w:b/>
          <w:sz w:val="17"/>
        </w:rPr>
        <w:t xml:space="preserve">Evidence: </w:t>
      </w:r>
      <w:r w:rsidRPr="00066BA4">
        <w:rPr>
          <w:i/>
          <w:sz w:val="17"/>
        </w:rPr>
        <w:t>Mission/organization documents, faculty profile, facilities/resources, shared curriculum.</w:t>
      </w:r>
    </w:p>
    <w:p w14:paraId="67BFDB1C" w14:textId="77777777" w:rsidR="00F74612" w:rsidRPr="00066BA4" w:rsidRDefault="00F74612" w:rsidP="00F74612">
      <w:pPr>
        <w:spacing w:after="80"/>
        <w:ind w:left="216" w:hanging="216"/>
      </w:pPr>
      <w:proofErr w:type="spellStart"/>
      <w:r w:rsidRPr="00066BA4">
        <w:rPr>
          <w:b/>
          <w:sz w:val="18"/>
        </w:rPr>
        <w:t>B2</w:t>
      </w:r>
      <w:proofErr w:type="spellEnd"/>
      <w:r w:rsidRPr="00066BA4">
        <w:rPr>
          <w:b/>
          <w:sz w:val="18"/>
        </w:rPr>
        <w:t xml:space="preserve">. </w:t>
      </w:r>
      <w:r w:rsidRPr="00066BA4">
        <w:rPr>
          <w:sz w:val="18"/>
        </w:rPr>
        <w:t>What actions were proposed in the prior review, what was implemented, what evidence shows progress, and what remains unresolved?</w:t>
      </w:r>
    </w:p>
    <w:p w14:paraId="4645A5E0" w14:textId="77777777" w:rsidR="00F74612" w:rsidRPr="00066BA4" w:rsidRDefault="00F74612" w:rsidP="00F74612">
      <w:pPr>
        <w:spacing w:after="80"/>
        <w:ind w:left="432"/>
      </w:pPr>
      <w:r w:rsidRPr="00066BA4">
        <w:rPr>
          <w:b/>
          <w:sz w:val="17"/>
        </w:rPr>
        <w:t xml:space="preserve">Evidence: </w:t>
      </w:r>
      <w:r w:rsidRPr="00066BA4">
        <w:rPr>
          <w:i/>
          <w:sz w:val="17"/>
        </w:rPr>
        <w:t>Prior self-study, external report, action plan, annual updates.</w:t>
      </w:r>
    </w:p>
    <w:p w14:paraId="78F96102" w14:textId="13845210" w:rsidR="00F74612" w:rsidRDefault="00F74612" w:rsidP="00F74612">
      <w:pPr>
        <w:spacing w:after="80"/>
        <w:ind w:left="216" w:hanging="216"/>
      </w:pPr>
      <w:proofErr w:type="spellStart"/>
      <w:r w:rsidRPr="00066BA4">
        <w:rPr>
          <w:b/>
          <w:sz w:val="18"/>
        </w:rPr>
        <w:t>B3</w:t>
      </w:r>
      <w:proofErr w:type="spellEnd"/>
      <w:r w:rsidRPr="00066BA4">
        <w:rPr>
          <w:b/>
          <w:sz w:val="18"/>
        </w:rPr>
        <w:t xml:space="preserve">. </w:t>
      </w:r>
      <w:r>
        <w:rPr>
          <w:color w:val="3A3A3A"/>
          <w:sz w:val="18"/>
        </w:rPr>
        <w:t>Which departmental</w:t>
      </w:r>
      <w:r w:rsidR="000A57FD">
        <w:rPr>
          <w:color w:val="3A3A3A"/>
          <w:sz w:val="18"/>
        </w:rPr>
        <w:t xml:space="preserve">/administrative level </w:t>
      </w:r>
      <w:r>
        <w:rPr>
          <w:color w:val="3A3A3A"/>
          <w:sz w:val="18"/>
        </w:rPr>
        <w:t xml:space="preserve">strengths, constraints, or resource issues affect more than one </w:t>
      </w:r>
      <w:r w:rsidR="007D6BAA">
        <w:rPr>
          <w:color w:val="3A3A3A"/>
          <w:sz w:val="18"/>
        </w:rPr>
        <w:t>major</w:t>
      </w:r>
      <w:r>
        <w:rPr>
          <w:color w:val="3A3A3A"/>
          <w:sz w:val="18"/>
        </w:rPr>
        <w:t xml:space="preserve">, and how do their effects differ by </w:t>
      </w:r>
      <w:r w:rsidR="007D6BAA">
        <w:rPr>
          <w:color w:val="3A3A3A"/>
          <w:sz w:val="18"/>
        </w:rPr>
        <w:t>major</w:t>
      </w:r>
      <w:r>
        <w:rPr>
          <w:color w:val="3A3A3A"/>
          <w:sz w:val="18"/>
        </w:rPr>
        <w:t>?</w:t>
      </w:r>
    </w:p>
    <w:p w14:paraId="120B7361" w14:textId="564CF0D9" w:rsidR="00F74612" w:rsidRDefault="00F74612" w:rsidP="00066BA4">
      <w:pPr>
        <w:pStyle w:val="Heading3"/>
      </w:pPr>
      <w:r>
        <w:lastRenderedPageBreak/>
        <w:t xml:space="preserve">C. Program profile and accreditation crosswalk — repeat for each </w:t>
      </w:r>
      <w:r w:rsidR="00DA0F26">
        <w:t>API/</w:t>
      </w:r>
      <w:proofErr w:type="spellStart"/>
      <w:r w:rsidR="00DA0F26">
        <w:t>ICHE</w:t>
      </w:r>
      <w:proofErr w:type="spellEnd"/>
      <w:r w:rsidR="00DA0F26">
        <w:t xml:space="preserve"> </w:t>
      </w:r>
      <w:r>
        <w:t>program</w:t>
      </w:r>
      <w:r w:rsidR="00DA0F26">
        <w:t xml:space="preserve"> or stand-alone </w:t>
      </w:r>
      <w:r w:rsidR="00A14D46">
        <w:t>certificate</w:t>
      </w:r>
      <w:r w:rsidR="00B8428B">
        <w:t xml:space="preserve"> as needed</w:t>
      </w:r>
    </w:p>
    <w:p w14:paraId="5C560835" w14:textId="77777777" w:rsidR="00F74612" w:rsidRPr="00066BA4" w:rsidRDefault="00F74612" w:rsidP="00F74612">
      <w:pPr>
        <w:spacing w:after="80"/>
      </w:pPr>
      <w:r w:rsidRPr="00066BA4">
        <w:rPr>
          <w:b/>
        </w:rPr>
        <w:t>Official program title/award:</w:t>
      </w:r>
    </w:p>
    <w:p w14:paraId="6B85CD64" w14:textId="77777777" w:rsidR="00F74612" w:rsidRPr="00066BA4" w:rsidRDefault="00F74612" w:rsidP="00F74612">
      <w:pPr>
        <w:spacing w:after="80"/>
      </w:pPr>
      <w:r w:rsidRPr="00066BA4">
        <w:rPr>
          <w:sz w:val="16"/>
        </w:rPr>
        <w:t>________________________________________________________________________________</w:t>
      </w:r>
    </w:p>
    <w:p w14:paraId="07256400" w14:textId="77777777" w:rsidR="00F74612" w:rsidRPr="00066BA4" w:rsidRDefault="00F74612" w:rsidP="00F74612">
      <w:pPr>
        <w:spacing w:after="80"/>
      </w:pPr>
      <w:r w:rsidRPr="00066BA4">
        <w:rPr>
          <w:b/>
        </w:rPr>
        <w:t>Program ID and six-digit CIP:</w:t>
      </w:r>
    </w:p>
    <w:p w14:paraId="407A126A" w14:textId="77777777" w:rsidR="00F74612" w:rsidRPr="00066BA4" w:rsidRDefault="00F74612" w:rsidP="00F74612">
      <w:pPr>
        <w:spacing w:after="80"/>
      </w:pPr>
      <w:r w:rsidRPr="00066BA4">
        <w:rPr>
          <w:sz w:val="16"/>
        </w:rPr>
        <w:t>________________________________________________________________________________</w:t>
      </w:r>
    </w:p>
    <w:p w14:paraId="2621521D" w14:textId="61248D66" w:rsidR="00F74612" w:rsidRPr="00066BA4" w:rsidRDefault="00F74612" w:rsidP="00F74612">
      <w:pPr>
        <w:spacing w:after="80"/>
      </w:pPr>
      <w:r w:rsidRPr="00066BA4">
        <w:rPr>
          <w:b/>
        </w:rPr>
        <w:t xml:space="preserve">Credit hours, modality, location, </w:t>
      </w:r>
      <w:r w:rsidR="00E2302F">
        <w:rPr>
          <w:b/>
        </w:rPr>
        <w:t>majors/</w:t>
      </w:r>
      <w:r w:rsidRPr="00066BA4">
        <w:rPr>
          <w:b/>
        </w:rPr>
        <w:t>concentrations/</w:t>
      </w:r>
      <w:r w:rsidR="00E2302F">
        <w:rPr>
          <w:b/>
        </w:rPr>
        <w:t>minors/specializations/</w:t>
      </w:r>
      <w:r w:rsidRPr="00066BA4">
        <w:rPr>
          <w:b/>
        </w:rPr>
        <w:t>tracks:</w:t>
      </w:r>
    </w:p>
    <w:p w14:paraId="6757E1B3" w14:textId="77777777" w:rsidR="00F74612" w:rsidRPr="00066BA4" w:rsidRDefault="00F74612" w:rsidP="00F74612">
      <w:pPr>
        <w:spacing w:after="80"/>
      </w:pPr>
      <w:r w:rsidRPr="00066BA4">
        <w:rPr>
          <w:sz w:val="16"/>
        </w:rPr>
        <w:t>________________________________________________________________________________</w:t>
      </w:r>
    </w:p>
    <w:p w14:paraId="317A6E97" w14:textId="77777777" w:rsidR="00F74612" w:rsidRPr="00066BA4" w:rsidRDefault="00F74612" w:rsidP="00F74612">
      <w:pPr>
        <w:spacing w:after="80"/>
      </w:pPr>
      <w:r w:rsidRPr="00066BA4">
        <w:rPr>
          <w:b/>
        </w:rPr>
        <w:t>Program status and annual threshold status/approval-to-continue decision:</w:t>
      </w:r>
    </w:p>
    <w:p w14:paraId="40F1532C" w14:textId="77777777" w:rsidR="00F74612" w:rsidRPr="00066BA4" w:rsidRDefault="00F74612" w:rsidP="00F74612">
      <w:pPr>
        <w:spacing w:after="80"/>
      </w:pPr>
      <w:r w:rsidRPr="00066BA4">
        <w:rPr>
          <w:sz w:val="16"/>
        </w:rPr>
        <w:t>________________________________________________________________________________</w:t>
      </w:r>
    </w:p>
    <w:p w14:paraId="0510A14B" w14:textId="132F4EFC" w:rsidR="00F74612" w:rsidRPr="00066BA4" w:rsidRDefault="002605B7" w:rsidP="00F74612">
      <w:pPr>
        <w:spacing w:after="80"/>
      </w:pPr>
      <w:r>
        <w:rPr>
          <w:b/>
        </w:rPr>
        <w:t xml:space="preserve">(If applicable) </w:t>
      </w:r>
      <w:r w:rsidR="00F74612" w:rsidRPr="00066BA4">
        <w:rPr>
          <w:b/>
        </w:rPr>
        <w:t>Accreditor, last review/decision, next review, open findings:</w:t>
      </w:r>
    </w:p>
    <w:p w14:paraId="6A0879B5" w14:textId="77777777" w:rsidR="00F74612" w:rsidRPr="00066BA4" w:rsidRDefault="00F74612" w:rsidP="00F74612">
      <w:pPr>
        <w:spacing w:after="80"/>
      </w:pPr>
      <w:r w:rsidRPr="00066BA4">
        <w:rPr>
          <w:sz w:val="16"/>
        </w:rPr>
        <w:t>________________________________________________________________________________</w:t>
      </w:r>
    </w:p>
    <w:p w14:paraId="62320F2F" w14:textId="77777777" w:rsidR="00F74612" w:rsidRPr="00066BA4" w:rsidRDefault="00F74612" w:rsidP="00F74612">
      <w:pPr>
        <w:spacing w:after="80"/>
        <w:ind w:left="216" w:hanging="216"/>
      </w:pPr>
      <w:proofErr w:type="spellStart"/>
      <w:r w:rsidRPr="00066BA4">
        <w:rPr>
          <w:b/>
          <w:sz w:val="18"/>
        </w:rPr>
        <w:t>C1</w:t>
      </w:r>
      <w:proofErr w:type="spellEnd"/>
      <w:r w:rsidRPr="00066BA4">
        <w:rPr>
          <w:b/>
          <w:sz w:val="18"/>
        </w:rPr>
        <w:t xml:space="preserve">. </w:t>
      </w:r>
      <w:r w:rsidRPr="00066BA4">
        <w:rPr>
          <w:sz w:val="18"/>
        </w:rPr>
        <w:t>What is the program’s purpose, history, structure, intended students, and relationship to other programs?</w:t>
      </w:r>
    </w:p>
    <w:p w14:paraId="357D76A3" w14:textId="77777777" w:rsidR="00F74612" w:rsidRPr="00066BA4" w:rsidRDefault="00F74612" w:rsidP="00F74612">
      <w:pPr>
        <w:spacing w:after="80"/>
        <w:ind w:left="216" w:hanging="216"/>
      </w:pPr>
      <w:proofErr w:type="spellStart"/>
      <w:r w:rsidRPr="00066BA4">
        <w:rPr>
          <w:b/>
          <w:sz w:val="18"/>
        </w:rPr>
        <w:t>C2</w:t>
      </w:r>
      <w:proofErr w:type="spellEnd"/>
      <w:r w:rsidRPr="00066BA4">
        <w:rPr>
          <w:b/>
          <w:sz w:val="18"/>
        </w:rPr>
        <w:t xml:space="preserve">. </w:t>
      </w:r>
      <w:r w:rsidRPr="00066BA4">
        <w:rPr>
          <w:sz w:val="18"/>
        </w:rPr>
        <w:t>Which requirements are fully addressed by accreditation evidence? Cite the exact report section or exhibit.</w:t>
      </w:r>
    </w:p>
    <w:p w14:paraId="293D08A8" w14:textId="77777777" w:rsidR="00F74612" w:rsidRPr="00066BA4" w:rsidRDefault="00F74612" w:rsidP="00F74612">
      <w:pPr>
        <w:spacing w:after="80"/>
        <w:ind w:left="432"/>
      </w:pPr>
      <w:r w:rsidRPr="00066BA4">
        <w:rPr>
          <w:b/>
          <w:sz w:val="17"/>
        </w:rPr>
        <w:t xml:space="preserve">Accreditation: </w:t>
      </w:r>
      <w:r w:rsidRPr="00066BA4">
        <w:rPr>
          <w:sz w:val="17"/>
        </w:rPr>
        <w:t>Use accreditation as primary evidence.</w:t>
      </w:r>
    </w:p>
    <w:p w14:paraId="2581ECC6" w14:textId="149B4019" w:rsidR="00F74612" w:rsidRPr="00066BA4" w:rsidRDefault="00F74612" w:rsidP="00F74612">
      <w:pPr>
        <w:spacing w:after="80"/>
        <w:ind w:left="216" w:hanging="216"/>
      </w:pPr>
      <w:proofErr w:type="spellStart"/>
      <w:r w:rsidRPr="00066BA4">
        <w:rPr>
          <w:b/>
          <w:sz w:val="18"/>
        </w:rPr>
        <w:t>C3</w:t>
      </w:r>
      <w:proofErr w:type="spellEnd"/>
      <w:r w:rsidRPr="00066BA4">
        <w:rPr>
          <w:b/>
          <w:sz w:val="18"/>
        </w:rPr>
        <w:t xml:space="preserve">. </w:t>
      </w:r>
      <w:r w:rsidRPr="00066BA4">
        <w:rPr>
          <w:sz w:val="18"/>
        </w:rPr>
        <w:t>Which IUSB, ACA-65, Base Review, or Comprehensive Review elements are not adequately addressed by accreditation, and what supplemental evidence is provided?</w:t>
      </w:r>
      <w:r w:rsidR="006D13D3">
        <w:rPr>
          <w:sz w:val="18"/>
        </w:rPr>
        <w:t xml:space="preserve"> (Cite </w:t>
      </w:r>
      <w:r w:rsidR="00A8782F">
        <w:rPr>
          <w:sz w:val="18"/>
        </w:rPr>
        <w:t>section letters/numbers from sections D-G below, then respond to each accordingly.</w:t>
      </w:r>
      <w:r w:rsidR="007F51EB">
        <w:rPr>
          <w:sz w:val="18"/>
        </w:rPr>
        <w:t>)</w:t>
      </w:r>
    </w:p>
    <w:p w14:paraId="339774D2" w14:textId="3D880D8F" w:rsidR="00FA0C33" w:rsidRDefault="00F74612" w:rsidP="00F74612">
      <w:pPr>
        <w:spacing w:after="80"/>
        <w:ind w:left="432"/>
        <w:rPr>
          <w:color w:val="555555"/>
          <w:sz w:val="17"/>
        </w:rPr>
      </w:pPr>
      <w:r w:rsidRPr="00066BA4">
        <w:rPr>
          <w:b/>
          <w:sz w:val="17"/>
        </w:rPr>
        <w:t>Accreditation:</w:t>
      </w:r>
      <w:r>
        <w:rPr>
          <w:b/>
          <w:color w:val="990000"/>
          <w:sz w:val="17"/>
        </w:rPr>
        <w:t xml:space="preserve"> </w:t>
      </w:r>
      <w:r>
        <w:rPr>
          <w:color w:val="555555"/>
          <w:sz w:val="17"/>
        </w:rPr>
        <w:t>IUSB supplement required for every identified gap.</w:t>
      </w:r>
    </w:p>
    <w:tbl>
      <w:tblPr>
        <w:tblStyle w:val="TableGrid"/>
        <w:tblW w:w="0" w:type="auto"/>
        <w:tblInd w:w="432" w:type="dxa"/>
        <w:tblLook w:val="04A0" w:firstRow="1" w:lastRow="0" w:firstColumn="1" w:lastColumn="0" w:noHBand="0" w:noVBand="1"/>
      </w:tblPr>
      <w:tblGrid>
        <w:gridCol w:w="9840"/>
      </w:tblGrid>
      <w:tr w:rsidR="00FA0C33" w14:paraId="6E74BA4C" w14:textId="77777777" w:rsidTr="00757AC4">
        <w:tc>
          <w:tcPr>
            <w:tcW w:w="10272" w:type="dxa"/>
            <w:shd w:val="clear" w:color="auto" w:fill="DBE5F1" w:themeFill="accent1" w:themeFillTint="33"/>
          </w:tcPr>
          <w:p w14:paraId="6BF4B901" w14:textId="79297694" w:rsidR="00FA0C33" w:rsidRPr="00757AC4" w:rsidRDefault="00FA0C33" w:rsidP="0044372E">
            <w:pPr>
              <w:spacing w:after="80"/>
              <w:rPr>
                <w:b/>
                <w:color w:val="9A0000"/>
              </w:rPr>
            </w:pPr>
            <w:r w:rsidRPr="00757AC4">
              <w:rPr>
                <w:b/>
                <w:color w:val="9A0000"/>
              </w:rPr>
              <w:t>D–</w:t>
            </w:r>
            <w:r w:rsidR="00A8567D">
              <w:rPr>
                <w:b/>
                <w:bCs/>
                <w:color w:val="9A0000"/>
              </w:rPr>
              <w:t>H</w:t>
            </w:r>
            <w:r w:rsidRPr="00757AC4">
              <w:rPr>
                <w:b/>
                <w:color w:val="9A0000"/>
              </w:rPr>
              <w:t>. External Program Review</w:t>
            </w:r>
            <w:r w:rsidR="0044372E">
              <w:rPr>
                <w:b/>
                <w:bCs/>
                <w:color w:val="9A0000"/>
              </w:rPr>
              <w:t xml:space="preserve">: </w:t>
            </w:r>
            <w:r w:rsidRPr="00757AC4">
              <w:rPr>
                <w:b/>
                <w:color w:val="9A0000"/>
              </w:rPr>
              <w:t xml:space="preserve">Complete once for each </w:t>
            </w:r>
            <w:r w:rsidR="00C51DED">
              <w:rPr>
                <w:b/>
                <w:bCs/>
                <w:color w:val="9A0000"/>
              </w:rPr>
              <w:t>program</w:t>
            </w:r>
          </w:p>
          <w:p w14:paraId="5E9753BF" w14:textId="3F00B914" w:rsidR="00FA0C33" w:rsidRDefault="00FA0C33" w:rsidP="00F74612">
            <w:pPr>
              <w:spacing w:after="80"/>
            </w:pPr>
            <w:r w:rsidRPr="00757AC4">
              <w:rPr>
                <w:b/>
                <w:color w:val="9A0000"/>
              </w:rPr>
              <w:t>Unit of analysis</w:t>
            </w:r>
            <w:r w:rsidRPr="00D171AB">
              <w:rPr>
                <w:b/>
                <w:bCs/>
              </w:rPr>
              <w:t>:</w:t>
            </w:r>
            <w:r w:rsidRPr="00D171AB">
              <w:t xml:space="preserve"> The degree program or certificate represented as a distinct program in the university and state program </w:t>
            </w:r>
            <w:proofErr w:type="gramStart"/>
            <w:r w:rsidRPr="00D171AB">
              <w:t>inventories</w:t>
            </w:r>
            <w:proofErr w:type="gramEnd"/>
            <w:r w:rsidRPr="00D171AB">
              <w:t>. When formerly stand-alone degrees have been consolidated as majors within a</w:t>
            </w:r>
            <w:r>
              <w:t xml:space="preserve"> meta </w:t>
            </w:r>
            <w:r w:rsidRPr="00D171AB">
              <w:t>degree, report aggregate program-level information here. Disaggregate by major only when needed to explain a program-level finding or when required data are available.</w:t>
            </w:r>
          </w:p>
        </w:tc>
      </w:tr>
    </w:tbl>
    <w:p w14:paraId="66BCBDF4" w14:textId="77777777" w:rsidR="00D171AB" w:rsidRPr="00D171AB" w:rsidRDefault="00D171AB" w:rsidP="00757AC4">
      <w:pPr>
        <w:pStyle w:val="Heading3"/>
      </w:pPr>
      <w:r w:rsidRPr="00D171AB">
        <w:t>D. Enrollment, Graduates, and Viability</w:t>
      </w:r>
    </w:p>
    <w:p w14:paraId="71D0259C" w14:textId="6F21AF54" w:rsidR="00D171AB" w:rsidRPr="00D171AB" w:rsidRDefault="00D171AB" w:rsidP="00757AC4">
      <w:pPr>
        <w:spacing w:after="80"/>
      </w:pPr>
      <w:proofErr w:type="spellStart"/>
      <w:r w:rsidRPr="00D171AB">
        <w:rPr>
          <w:b/>
          <w:bCs/>
        </w:rPr>
        <w:t>D1</w:t>
      </w:r>
      <w:proofErr w:type="spellEnd"/>
      <w:r w:rsidRPr="00D171AB">
        <w:rPr>
          <w:b/>
          <w:bCs/>
        </w:rPr>
        <w:t>.</w:t>
      </w:r>
      <w:r w:rsidRPr="00D171AB">
        <w:t xml:space="preserve"> What do annual enrollment and completion trends show for the</w:t>
      </w:r>
      <w:r w:rsidR="00E90E3B">
        <w:t xml:space="preserve"> </w:t>
      </w:r>
      <w:r w:rsidRPr="00D171AB">
        <w:t>degree</w:t>
      </w:r>
      <w:r w:rsidR="00E90E3B">
        <w:t>, meta-degree</w:t>
      </w:r>
      <w:r w:rsidRPr="00D171AB">
        <w:t xml:space="preserve"> or certificate across the review period? Explain significant increases, declines, changes in modality, breaks in trend, and data limitations.</w:t>
      </w:r>
    </w:p>
    <w:p w14:paraId="593FC80F" w14:textId="77777777" w:rsidR="00D171AB" w:rsidRPr="00D171AB" w:rsidRDefault="00D171AB" w:rsidP="00757AC4">
      <w:pPr>
        <w:spacing w:after="80"/>
      </w:pPr>
      <w:proofErr w:type="spellStart"/>
      <w:r w:rsidRPr="00D171AB">
        <w:rPr>
          <w:b/>
          <w:bCs/>
        </w:rPr>
        <w:t>D2</w:t>
      </w:r>
      <w:proofErr w:type="spellEnd"/>
      <w:r w:rsidRPr="00D171AB">
        <w:rPr>
          <w:b/>
          <w:bCs/>
        </w:rPr>
        <w:t>.</w:t>
      </w:r>
      <w:r w:rsidRPr="00D171AB">
        <w:t xml:space="preserve"> What is the program’s most recent three-year average of graduates, applicable state threshold, and current threshold or approval-to-continue status?</w:t>
      </w:r>
    </w:p>
    <w:p w14:paraId="7EEAC0FC" w14:textId="77777777" w:rsidR="00D171AB" w:rsidRPr="00D171AB" w:rsidRDefault="00D171AB" w:rsidP="00757AC4">
      <w:pPr>
        <w:spacing w:after="80"/>
      </w:pPr>
      <w:proofErr w:type="spellStart"/>
      <w:r w:rsidRPr="00D171AB">
        <w:rPr>
          <w:b/>
          <w:bCs/>
        </w:rPr>
        <w:t>D3</w:t>
      </w:r>
      <w:proofErr w:type="spellEnd"/>
      <w:r w:rsidRPr="00D171AB">
        <w:rPr>
          <w:b/>
          <w:bCs/>
        </w:rPr>
        <w:t>.</w:t>
      </w:r>
      <w:r w:rsidRPr="00D171AB">
        <w:t xml:space="preserve"> What do retention and persistence, completion rates, time to completion, credit-hour production, and recruitment-to-completion patterns show about the program as a whole?</w:t>
      </w:r>
    </w:p>
    <w:p w14:paraId="0EFA8613" w14:textId="7A59DB48" w:rsidR="00D171AB" w:rsidRPr="00D171AB" w:rsidRDefault="00D171AB" w:rsidP="00757AC4">
      <w:pPr>
        <w:spacing w:after="80"/>
      </w:pPr>
      <w:proofErr w:type="spellStart"/>
      <w:r w:rsidRPr="00D171AB">
        <w:rPr>
          <w:b/>
          <w:bCs/>
        </w:rPr>
        <w:t>D4</w:t>
      </w:r>
      <w:proofErr w:type="spellEnd"/>
      <w:r w:rsidRPr="00D171AB">
        <w:rPr>
          <w:b/>
          <w:bCs/>
        </w:rPr>
        <w:t>.</w:t>
      </w:r>
      <w:r w:rsidRPr="00D171AB">
        <w:t xml:space="preserve"> Considering quantitative and qualitative evidence, what is the overall viability conclusion for the </w:t>
      </w:r>
      <w:r w:rsidR="00AE1220">
        <w:t>program/</w:t>
      </w:r>
      <w:r w:rsidRPr="00D171AB">
        <w:t>certificate? Address workforce or further-education need, program role, capacity constraints, accreditation limitations, collaborative delivery, and other material circumstances.</w:t>
      </w:r>
    </w:p>
    <w:p w14:paraId="3BF64A90" w14:textId="77777777" w:rsidR="00D171AB" w:rsidRPr="00D171AB" w:rsidRDefault="00D171AB" w:rsidP="00757AC4">
      <w:pPr>
        <w:spacing w:after="80"/>
      </w:pPr>
      <w:proofErr w:type="spellStart"/>
      <w:r w:rsidRPr="00D171AB">
        <w:rPr>
          <w:b/>
          <w:bCs/>
        </w:rPr>
        <w:t>D5</w:t>
      </w:r>
      <w:proofErr w:type="spellEnd"/>
      <w:r w:rsidRPr="00D171AB">
        <w:rPr>
          <w:b/>
          <w:bCs/>
        </w:rPr>
        <w:t>.</w:t>
      </w:r>
      <w:r w:rsidRPr="00D171AB">
        <w:t xml:space="preserve"> Are there significant differences among the program’s majors, concentrations, or delivery options that materially affect the program-level viability conclusion? Summarize only the differences necessary to understand the aggregate finding.</w:t>
      </w:r>
    </w:p>
    <w:p w14:paraId="729750F9" w14:textId="77777777" w:rsidR="00D171AB" w:rsidRPr="00D171AB" w:rsidRDefault="00D171AB" w:rsidP="00757AC4">
      <w:pPr>
        <w:pStyle w:val="Heading3"/>
      </w:pPr>
      <w:r w:rsidRPr="00D171AB">
        <w:t>E. Program Quality and Effectiveness</w:t>
      </w:r>
    </w:p>
    <w:p w14:paraId="3F6F6F5F" w14:textId="2A70B610" w:rsidR="00D171AB" w:rsidRDefault="00D171AB" w:rsidP="00757AC4">
      <w:pPr>
        <w:spacing w:after="80"/>
      </w:pPr>
      <w:proofErr w:type="spellStart"/>
      <w:r w:rsidRPr="346983B0">
        <w:rPr>
          <w:b/>
          <w:bCs/>
        </w:rPr>
        <w:t>E1</w:t>
      </w:r>
      <w:proofErr w:type="spellEnd"/>
      <w:r w:rsidRPr="346983B0">
        <w:rPr>
          <w:b/>
          <w:bCs/>
        </w:rPr>
        <w:t>.</w:t>
      </w:r>
      <w:r>
        <w:t xml:space="preserve"> </w:t>
      </w:r>
      <w:r w:rsidR="1E5363ED" w:rsidRPr="346983B0">
        <w:rPr>
          <w:rFonts w:eastAsia="Aptos" w:cs="Aptos"/>
          <w:szCs w:val="19"/>
        </w:rPr>
        <w:t>What learning outcomes are assessed at the program level? If learning outcomes are primarily assessed at the major level, explain how those assessments collectively demonstrate program quality and effectiveness.</w:t>
      </w:r>
    </w:p>
    <w:p w14:paraId="51EED35E" w14:textId="50C6F9A7" w:rsidR="00D171AB" w:rsidRPr="00D171AB" w:rsidRDefault="00D171AB" w:rsidP="00757AC4">
      <w:pPr>
        <w:spacing w:after="80"/>
      </w:pPr>
      <w:proofErr w:type="spellStart"/>
      <w:r w:rsidRPr="00D171AB">
        <w:rPr>
          <w:b/>
          <w:bCs/>
        </w:rPr>
        <w:t>E2</w:t>
      </w:r>
      <w:proofErr w:type="spellEnd"/>
      <w:r w:rsidRPr="00D171AB">
        <w:rPr>
          <w:b/>
          <w:bCs/>
        </w:rPr>
        <w:t>.</w:t>
      </w:r>
      <w:r w:rsidRPr="00D171AB">
        <w:t xml:space="preserve"> How does the </w:t>
      </w:r>
      <w:r w:rsidR="00480D56">
        <w:t>program</w:t>
      </w:r>
      <w:r w:rsidRPr="00D171AB">
        <w:t xml:space="preserve"> curriculum provide a coherent and appropriately sequenced educational experience, including </w:t>
      </w:r>
      <w:r w:rsidR="00D579D4">
        <w:t xml:space="preserve">(as applicable) </w:t>
      </w:r>
      <w:r w:rsidRPr="00D171AB">
        <w:t>any common core, shared requirements, culminating experiences, or pathways among majors?</w:t>
      </w:r>
    </w:p>
    <w:p w14:paraId="522F9676" w14:textId="46B70334" w:rsidR="00D171AB" w:rsidRPr="00D171AB" w:rsidRDefault="00D171AB" w:rsidP="00757AC4">
      <w:pPr>
        <w:spacing w:after="80"/>
      </w:pPr>
      <w:proofErr w:type="spellStart"/>
      <w:r w:rsidRPr="00D171AB">
        <w:rPr>
          <w:b/>
          <w:bCs/>
        </w:rPr>
        <w:t>E3</w:t>
      </w:r>
      <w:proofErr w:type="spellEnd"/>
      <w:r w:rsidRPr="00D171AB">
        <w:rPr>
          <w:b/>
          <w:bCs/>
        </w:rPr>
        <w:t>.</w:t>
      </w:r>
      <w:r w:rsidRPr="00D171AB">
        <w:t xml:space="preserve"> What evidence </w:t>
      </w:r>
      <w:proofErr w:type="gramStart"/>
      <w:r w:rsidRPr="00D171AB">
        <w:t>demonstrates</w:t>
      </w:r>
      <w:proofErr w:type="gramEnd"/>
      <w:r w:rsidRPr="00D171AB">
        <w:t xml:space="preserve"> student achievement, retention, completion, licensure, graduate study, employment, or other appropriate outcomes for the program as a whole</w:t>
      </w:r>
    </w:p>
    <w:p w14:paraId="45DD7C21" w14:textId="112E63A8" w:rsidR="001D1D9B" w:rsidRPr="00721535" w:rsidRDefault="00D171AB" w:rsidP="00757AC4">
      <w:pPr>
        <w:spacing w:after="80"/>
        <w:rPr>
          <w:b/>
          <w:bCs/>
        </w:rPr>
      </w:pPr>
      <w:proofErr w:type="spellStart"/>
      <w:r w:rsidRPr="00D171AB">
        <w:rPr>
          <w:b/>
          <w:bCs/>
        </w:rPr>
        <w:t>E4</w:t>
      </w:r>
      <w:proofErr w:type="spellEnd"/>
      <w:r w:rsidRPr="00D171AB">
        <w:rPr>
          <w:b/>
          <w:bCs/>
        </w:rPr>
        <w:t>.</w:t>
      </w:r>
      <w:r w:rsidRPr="00D171AB">
        <w:t xml:space="preserve"> How do recruitment, advising, career preparation, experiential or work-based learning, and student support contribute to overall program effectiveness?</w:t>
      </w:r>
      <w:r w:rsidR="00A8210C">
        <w:t xml:space="preserve"> </w:t>
      </w:r>
    </w:p>
    <w:p w14:paraId="772B6A86" w14:textId="10ACD9E3" w:rsidR="00543F77" w:rsidRPr="00D171AB" w:rsidRDefault="001D1D9B" w:rsidP="00757AC4">
      <w:pPr>
        <w:spacing w:after="80"/>
      </w:pPr>
      <w:proofErr w:type="spellStart"/>
      <w:r w:rsidRPr="00721535">
        <w:rPr>
          <w:b/>
          <w:bCs/>
        </w:rPr>
        <w:t>E5</w:t>
      </w:r>
      <w:proofErr w:type="spellEnd"/>
      <w:r>
        <w:t xml:space="preserve">. </w:t>
      </w:r>
      <w:r w:rsidR="00AE6752">
        <w:t xml:space="preserve">How are </w:t>
      </w:r>
      <w:r w:rsidR="00BB2A74">
        <w:t xml:space="preserve">NACE </w:t>
      </w:r>
      <w:r w:rsidR="00AE6752">
        <w:t>career readiness competencies</w:t>
      </w:r>
      <w:r w:rsidR="00E454F0">
        <w:t xml:space="preserve">, </w:t>
      </w:r>
      <w:r w:rsidR="00F10E14">
        <w:t xml:space="preserve">High-impact practices (HIPs), and </w:t>
      </w:r>
      <w:r w:rsidR="00E454F0">
        <w:t xml:space="preserve">AI literacy intentionally integrated </w:t>
      </w:r>
      <w:r w:rsidR="00F36696">
        <w:t>throughout</w:t>
      </w:r>
      <w:r w:rsidR="00E454F0">
        <w:t xml:space="preserve"> the curriculum</w:t>
      </w:r>
      <w:r w:rsidR="00BE7B34">
        <w:t xml:space="preserve"> and student learning experience</w:t>
      </w:r>
      <w:r w:rsidR="00F679D1">
        <w:t>?</w:t>
      </w:r>
    </w:p>
    <w:p w14:paraId="1380FD49" w14:textId="522F9FD2" w:rsidR="00D171AB" w:rsidRPr="00D171AB" w:rsidRDefault="00D171AB" w:rsidP="00757AC4">
      <w:pPr>
        <w:spacing w:after="80"/>
      </w:pPr>
      <w:proofErr w:type="spellStart"/>
      <w:r w:rsidRPr="00D171AB">
        <w:rPr>
          <w:b/>
          <w:bCs/>
        </w:rPr>
        <w:lastRenderedPageBreak/>
        <w:t>E</w:t>
      </w:r>
      <w:r w:rsidR="001D1D9B">
        <w:rPr>
          <w:b/>
          <w:bCs/>
        </w:rPr>
        <w:t>6</w:t>
      </w:r>
      <w:proofErr w:type="spellEnd"/>
      <w:r w:rsidRPr="00D171AB">
        <w:rPr>
          <w:b/>
          <w:bCs/>
        </w:rPr>
        <w:t>.</w:t>
      </w:r>
      <w:r w:rsidRPr="00D171AB">
        <w:t xml:space="preserve"> </w:t>
      </w:r>
      <w:proofErr w:type="gramStart"/>
      <w:r w:rsidRPr="00D171AB">
        <w:t>Does</w:t>
      </w:r>
      <w:proofErr w:type="gramEnd"/>
      <w:r w:rsidRPr="00D171AB">
        <w:t xml:space="preserve"> the collective faculty and staff complement provide sufficient qualifications, disciplinary coverage, teaching capacity, scholarship or creative activity, service, advising, and leadership for the program?</w:t>
      </w:r>
    </w:p>
    <w:p w14:paraId="5681A51F" w14:textId="08132AA3" w:rsidR="00D171AB" w:rsidRPr="00D171AB" w:rsidRDefault="00D171AB" w:rsidP="00757AC4">
      <w:pPr>
        <w:spacing w:after="80"/>
      </w:pPr>
      <w:proofErr w:type="spellStart"/>
      <w:r w:rsidRPr="00D171AB">
        <w:rPr>
          <w:b/>
          <w:bCs/>
        </w:rPr>
        <w:t>E</w:t>
      </w:r>
      <w:r w:rsidR="001D1D9B">
        <w:rPr>
          <w:b/>
          <w:bCs/>
        </w:rPr>
        <w:t>7</w:t>
      </w:r>
      <w:proofErr w:type="spellEnd"/>
      <w:r w:rsidRPr="00D171AB">
        <w:rPr>
          <w:b/>
          <w:bCs/>
        </w:rPr>
        <w:t>.</w:t>
      </w:r>
      <w:r w:rsidRPr="00D171AB">
        <w:t xml:space="preserve"> Are the facilities, technology, library resources, equipment, placements, staffing, and administrative support adequate for the program as a whole?</w:t>
      </w:r>
    </w:p>
    <w:p w14:paraId="46A87AAA" w14:textId="62575F8B" w:rsidR="00D171AB" w:rsidRPr="00D171AB" w:rsidRDefault="00D171AB" w:rsidP="00757AC4">
      <w:pPr>
        <w:spacing w:after="80"/>
      </w:pPr>
      <w:proofErr w:type="spellStart"/>
      <w:r w:rsidRPr="00D171AB">
        <w:rPr>
          <w:b/>
          <w:bCs/>
        </w:rPr>
        <w:t>E</w:t>
      </w:r>
      <w:r w:rsidR="001D1D9B">
        <w:rPr>
          <w:b/>
          <w:bCs/>
        </w:rPr>
        <w:t>8</w:t>
      </w:r>
      <w:proofErr w:type="spellEnd"/>
      <w:r w:rsidRPr="00D171AB">
        <w:rPr>
          <w:b/>
          <w:bCs/>
        </w:rPr>
        <w:t>.</w:t>
      </w:r>
      <w:r w:rsidRPr="00D171AB">
        <w:t xml:space="preserve"> Based on institutional mission and appropriate disciplinary expectations, what is the overall conclusion about the program’s quality, effectiveness, and productivity?</w:t>
      </w:r>
    </w:p>
    <w:p w14:paraId="4876B4E2" w14:textId="77777777" w:rsidR="00D171AB" w:rsidRPr="00D171AB" w:rsidRDefault="00D171AB" w:rsidP="00757AC4">
      <w:pPr>
        <w:pStyle w:val="Heading3"/>
      </w:pPr>
      <w:r w:rsidRPr="00D171AB">
        <w:t>F. Strategic Fit</w:t>
      </w:r>
    </w:p>
    <w:p w14:paraId="0D0615E0" w14:textId="429DC2B4" w:rsidR="00D171AB" w:rsidRPr="00D171AB" w:rsidRDefault="00D171AB" w:rsidP="00757AC4">
      <w:pPr>
        <w:spacing w:after="80"/>
      </w:pPr>
      <w:proofErr w:type="spellStart"/>
      <w:r w:rsidRPr="00D171AB">
        <w:rPr>
          <w:b/>
          <w:bCs/>
        </w:rPr>
        <w:t>F1</w:t>
      </w:r>
      <w:proofErr w:type="spellEnd"/>
      <w:r w:rsidRPr="00D171AB">
        <w:rPr>
          <w:b/>
          <w:bCs/>
        </w:rPr>
        <w:t>.</w:t>
      </w:r>
      <w:r w:rsidRPr="00D171AB">
        <w:t xml:space="preserve"> How does the </w:t>
      </w:r>
      <w:r w:rsidR="001D1D9B">
        <w:t>program</w:t>
      </w:r>
      <w:r w:rsidRPr="00D171AB">
        <w:t xml:space="preserve"> advance IU South Bend’s mission, strategic priorities, student access and success, and recognized areas of strength?</w:t>
      </w:r>
    </w:p>
    <w:p w14:paraId="3D81E8B3" w14:textId="77777777" w:rsidR="00D171AB" w:rsidRPr="00D171AB" w:rsidRDefault="00D171AB" w:rsidP="00757AC4">
      <w:pPr>
        <w:spacing w:after="80"/>
      </w:pPr>
      <w:proofErr w:type="spellStart"/>
      <w:r w:rsidRPr="00D171AB">
        <w:rPr>
          <w:b/>
          <w:bCs/>
        </w:rPr>
        <w:t>F2</w:t>
      </w:r>
      <w:proofErr w:type="spellEnd"/>
      <w:r w:rsidRPr="00D171AB">
        <w:rPr>
          <w:b/>
          <w:bCs/>
        </w:rPr>
        <w:t>.</w:t>
      </w:r>
      <w:r w:rsidRPr="00D171AB">
        <w:t xml:space="preserve"> What regional, state, national, workforce, societal, community, licensure, or further-education needs </w:t>
      </w:r>
      <w:proofErr w:type="gramStart"/>
      <w:r w:rsidRPr="00D171AB">
        <w:t>does</w:t>
      </w:r>
      <w:proofErr w:type="gramEnd"/>
      <w:r w:rsidRPr="00D171AB">
        <w:t xml:space="preserve"> the program collectively serve?</w:t>
      </w:r>
    </w:p>
    <w:p w14:paraId="3BC8E8F4" w14:textId="77777777" w:rsidR="00D171AB" w:rsidRPr="00D171AB" w:rsidRDefault="00D171AB" w:rsidP="00757AC4">
      <w:pPr>
        <w:spacing w:after="80"/>
      </w:pPr>
      <w:proofErr w:type="spellStart"/>
      <w:r w:rsidRPr="00D171AB">
        <w:rPr>
          <w:b/>
          <w:bCs/>
        </w:rPr>
        <w:t>F3</w:t>
      </w:r>
      <w:proofErr w:type="spellEnd"/>
      <w:r w:rsidRPr="00D171AB">
        <w:rPr>
          <w:b/>
          <w:bCs/>
        </w:rPr>
        <w:t>.</w:t>
      </w:r>
      <w:r w:rsidRPr="00D171AB">
        <w:t xml:space="preserve"> What occupations, career pathways, or further-education opportunities are reasonably associated with the program? Explain the limitations of CIP-to-SOC mappings and avoid presenting them as one-to-one relationships.</w:t>
      </w:r>
    </w:p>
    <w:p w14:paraId="259DAEE3" w14:textId="77777777" w:rsidR="00D171AB" w:rsidRPr="00D171AB" w:rsidRDefault="00D171AB" w:rsidP="00757AC4">
      <w:pPr>
        <w:spacing w:after="80"/>
      </w:pPr>
      <w:proofErr w:type="spellStart"/>
      <w:r w:rsidRPr="00D171AB">
        <w:rPr>
          <w:b/>
          <w:bCs/>
        </w:rPr>
        <w:t>F4</w:t>
      </w:r>
      <w:proofErr w:type="spellEnd"/>
      <w:r w:rsidRPr="00D171AB">
        <w:rPr>
          <w:b/>
          <w:bCs/>
        </w:rPr>
        <w:t>.</w:t>
      </w:r>
      <w:r w:rsidRPr="00D171AB">
        <w:t xml:space="preserve"> How does the program relate to other IU, regional, collaborative, or transfer programs? Identify complementarities, overlap, distinctive contributions, and appropriate opportunities for coordination.</w:t>
      </w:r>
    </w:p>
    <w:p w14:paraId="2D4AF091" w14:textId="77777777" w:rsidR="00D171AB" w:rsidRPr="00D171AB" w:rsidRDefault="00D171AB" w:rsidP="00757AC4">
      <w:pPr>
        <w:spacing w:after="80"/>
      </w:pPr>
      <w:proofErr w:type="spellStart"/>
      <w:r w:rsidRPr="00D171AB">
        <w:rPr>
          <w:b/>
          <w:bCs/>
        </w:rPr>
        <w:t>F5</w:t>
      </w:r>
      <w:proofErr w:type="spellEnd"/>
      <w:r w:rsidRPr="00D171AB">
        <w:rPr>
          <w:b/>
          <w:bCs/>
        </w:rPr>
        <w:t>.</w:t>
      </w:r>
      <w:r w:rsidRPr="00D171AB">
        <w:t xml:space="preserve"> How effectively does the program use institutional resources in the aggregate, and what investments or tradeoffs should inform its future?</w:t>
      </w:r>
    </w:p>
    <w:p w14:paraId="2EFBA3B3" w14:textId="77777777" w:rsidR="00D171AB" w:rsidRPr="00D171AB" w:rsidRDefault="00D171AB" w:rsidP="00757AC4">
      <w:pPr>
        <w:spacing w:after="80"/>
      </w:pPr>
      <w:proofErr w:type="spellStart"/>
      <w:r w:rsidRPr="00D171AB">
        <w:rPr>
          <w:b/>
          <w:bCs/>
        </w:rPr>
        <w:t>F6</w:t>
      </w:r>
      <w:proofErr w:type="spellEnd"/>
      <w:r w:rsidRPr="00D171AB">
        <w:rPr>
          <w:b/>
          <w:bCs/>
        </w:rPr>
        <w:t>.</w:t>
      </w:r>
      <w:r w:rsidRPr="00D171AB">
        <w:t xml:space="preserve"> How does the overall program contribute to civic responsibility, engagement, and the needs of the region?</w:t>
      </w:r>
    </w:p>
    <w:p w14:paraId="06C3C646" w14:textId="77777777" w:rsidR="00D171AB" w:rsidRPr="00D171AB" w:rsidRDefault="00D171AB" w:rsidP="00757AC4">
      <w:pPr>
        <w:pStyle w:val="Heading3"/>
      </w:pPr>
      <w:r w:rsidRPr="00D171AB">
        <w:t xml:space="preserve">G. Additional </w:t>
      </w:r>
      <w:proofErr w:type="spellStart"/>
      <w:r w:rsidRPr="00D171AB">
        <w:t>ICHE</w:t>
      </w:r>
      <w:proofErr w:type="spellEnd"/>
      <w:r w:rsidRPr="00D171AB">
        <w:t xml:space="preserve"> Comprehensive Review Fields</w:t>
      </w:r>
    </w:p>
    <w:p w14:paraId="1F9A2068" w14:textId="77777777" w:rsidR="00D171AB" w:rsidRPr="00D171AB" w:rsidRDefault="00D171AB" w:rsidP="00757AC4">
      <w:pPr>
        <w:spacing w:after="80"/>
      </w:pPr>
      <w:proofErr w:type="spellStart"/>
      <w:r w:rsidRPr="00D171AB">
        <w:rPr>
          <w:b/>
          <w:bCs/>
        </w:rPr>
        <w:t>G1</w:t>
      </w:r>
      <w:proofErr w:type="spellEnd"/>
      <w:r w:rsidRPr="00D171AB">
        <w:rPr>
          <w:b/>
          <w:bCs/>
        </w:rPr>
        <w:t>.</w:t>
      </w:r>
      <w:r w:rsidRPr="00D171AB">
        <w:t xml:space="preserve"> How does the program’s overall curriculum demonstrate currency, coherence, and sufficient academic content to support continued approval?</w:t>
      </w:r>
    </w:p>
    <w:p w14:paraId="76D9F95D" w14:textId="77777777" w:rsidR="00D171AB" w:rsidRPr="00D171AB" w:rsidRDefault="00D171AB" w:rsidP="00757AC4">
      <w:pPr>
        <w:spacing w:after="80"/>
      </w:pPr>
      <w:proofErr w:type="spellStart"/>
      <w:r w:rsidRPr="00D171AB">
        <w:rPr>
          <w:b/>
          <w:bCs/>
        </w:rPr>
        <w:t>G2</w:t>
      </w:r>
      <w:proofErr w:type="spellEnd"/>
      <w:r w:rsidRPr="00D171AB">
        <w:rPr>
          <w:b/>
          <w:bCs/>
        </w:rPr>
        <w:t>.</w:t>
      </w:r>
      <w:r w:rsidRPr="00D171AB">
        <w:t xml:space="preserve"> What do </w:t>
      </w:r>
      <w:proofErr w:type="gramStart"/>
      <w:r w:rsidRPr="00D171AB">
        <w:t>verified</w:t>
      </w:r>
      <w:proofErr w:type="gramEnd"/>
      <w:r w:rsidRPr="00D171AB">
        <w:t xml:space="preserve"> labor-market supply and demand data indicate at appropriate geographic levels for the program and its associated fields?</w:t>
      </w:r>
    </w:p>
    <w:p w14:paraId="23405ED8" w14:textId="77777777" w:rsidR="00D171AB" w:rsidRPr="00D171AB" w:rsidRDefault="00D171AB" w:rsidP="00757AC4">
      <w:pPr>
        <w:spacing w:after="80"/>
      </w:pPr>
      <w:proofErr w:type="spellStart"/>
      <w:r w:rsidRPr="00D171AB">
        <w:rPr>
          <w:b/>
          <w:bCs/>
        </w:rPr>
        <w:t>G3</w:t>
      </w:r>
      <w:proofErr w:type="spellEnd"/>
      <w:r w:rsidRPr="00D171AB">
        <w:rPr>
          <w:b/>
          <w:bCs/>
        </w:rPr>
        <w:t>.</w:t>
      </w:r>
      <w:r w:rsidRPr="00D171AB">
        <w:t xml:space="preserve"> What are the current and projected enrollment, completions, completion rates, program costs, student debt, and other required state measures for the reportable program?</w:t>
      </w:r>
    </w:p>
    <w:p w14:paraId="77835A42" w14:textId="77777777" w:rsidR="00D171AB" w:rsidRPr="00D171AB" w:rsidRDefault="00D171AB" w:rsidP="00757AC4">
      <w:pPr>
        <w:spacing w:after="80"/>
      </w:pPr>
      <w:proofErr w:type="spellStart"/>
      <w:r w:rsidRPr="00D171AB">
        <w:rPr>
          <w:b/>
          <w:bCs/>
        </w:rPr>
        <w:t>G4</w:t>
      </w:r>
      <w:proofErr w:type="spellEnd"/>
      <w:r w:rsidRPr="00D171AB">
        <w:rPr>
          <w:b/>
          <w:bCs/>
        </w:rPr>
        <w:t>.</w:t>
      </w:r>
      <w:r w:rsidRPr="00D171AB">
        <w:t xml:space="preserve"> What do available state data show regarding placement, employment related to education or training, graduate retention in Indiana, and compensation?</w:t>
      </w:r>
    </w:p>
    <w:p w14:paraId="052A955C" w14:textId="77777777" w:rsidR="00D171AB" w:rsidRPr="00D171AB" w:rsidRDefault="00D171AB" w:rsidP="00757AC4">
      <w:pPr>
        <w:spacing w:after="80"/>
      </w:pPr>
      <w:proofErr w:type="spellStart"/>
      <w:r w:rsidRPr="00D171AB">
        <w:rPr>
          <w:b/>
          <w:bCs/>
        </w:rPr>
        <w:t>G5</w:t>
      </w:r>
      <w:proofErr w:type="spellEnd"/>
      <w:r w:rsidRPr="00D171AB">
        <w:rPr>
          <w:b/>
          <w:bCs/>
        </w:rPr>
        <w:t>.</w:t>
      </w:r>
      <w:r w:rsidRPr="00D171AB">
        <w:t xml:space="preserve"> What opportunities does the program provide for embedded or stackable credentials?</w:t>
      </w:r>
    </w:p>
    <w:p w14:paraId="4DB095CE" w14:textId="77777777" w:rsidR="00D171AB" w:rsidRPr="00D171AB" w:rsidRDefault="00D171AB" w:rsidP="00757AC4">
      <w:pPr>
        <w:spacing w:after="80"/>
      </w:pPr>
      <w:proofErr w:type="spellStart"/>
      <w:r w:rsidRPr="00D171AB">
        <w:rPr>
          <w:b/>
          <w:bCs/>
        </w:rPr>
        <w:t>G6</w:t>
      </w:r>
      <w:proofErr w:type="spellEnd"/>
      <w:r w:rsidRPr="00D171AB">
        <w:rPr>
          <w:b/>
          <w:bCs/>
        </w:rPr>
        <w:t>.</w:t>
      </w:r>
      <w:r w:rsidRPr="00D171AB">
        <w:t xml:space="preserve"> What experiential or work-based learning requirements or opportunities are available, and how is their quality monitored?</w:t>
      </w:r>
    </w:p>
    <w:p w14:paraId="0A6FE033" w14:textId="77777777" w:rsidR="00D171AB" w:rsidRPr="00D171AB" w:rsidRDefault="00D171AB" w:rsidP="00757AC4">
      <w:pPr>
        <w:spacing w:after="80"/>
      </w:pPr>
      <w:proofErr w:type="spellStart"/>
      <w:r w:rsidRPr="00D171AB">
        <w:rPr>
          <w:b/>
          <w:bCs/>
        </w:rPr>
        <w:t>G7</w:t>
      </w:r>
      <w:proofErr w:type="spellEnd"/>
      <w:r w:rsidRPr="00D171AB">
        <w:rPr>
          <w:b/>
          <w:bCs/>
        </w:rPr>
        <w:t>.</w:t>
      </w:r>
      <w:r w:rsidRPr="00D171AB">
        <w:t xml:space="preserve"> What provisions allow veterans to receive appropriate military-service credit and other learners to receive credit for prior learning or workforce experience?</w:t>
      </w:r>
    </w:p>
    <w:p w14:paraId="00F8A846" w14:textId="77777777" w:rsidR="00D171AB" w:rsidRPr="00D171AB" w:rsidRDefault="00D171AB" w:rsidP="00757AC4">
      <w:pPr>
        <w:spacing w:after="80"/>
      </w:pPr>
      <w:proofErr w:type="spellStart"/>
      <w:r w:rsidRPr="00D171AB">
        <w:rPr>
          <w:b/>
          <w:bCs/>
        </w:rPr>
        <w:t>G8</w:t>
      </w:r>
      <w:proofErr w:type="spellEnd"/>
      <w:r w:rsidRPr="00D171AB">
        <w:rPr>
          <w:b/>
          <w:bCs/>
        </w:rPr>
        <w:t>.</w:t>
      </w:r>
      <w:r w:rsidRPr="00D171AB">
        <w:t xml:space="preserve"> What accelerated-delivery options and defined pathways serve high-school, returning, transfer, and adult students?</w:t>
      </w:r>
    </w:p>
    <w:p w14:paraId="5E5C2B31" w14:textId="13818CF5" w:rsidR="00D171AB" w:rsidRDefault="00D171AB" w:rsidP="00AE1220">
      <w:pPr>
        <w:spacing w:after="80"/>
      </w:pPr>
      <w:proofErr w:type="spellStart"/>
      <w:r w:rsidRPr="00D171AB">
        <w:rPr>
          <w:b/>
          <w:bCs/>
        </w:rPr>
        <w:t>G9</w:t>
      </w:r>
      <w:proofErr w:type="spellEnd"/>
      <w:r w:rsidRPr="00D171AB">
        <w:rPr>
          <w:b/>
          <w:bCs/>
        </w:rPr>
        <w:t>.</w:t>
      </w:r>
      <w:r w:rsidRPr="00D171AB">
        <w:t xml:space="preserve"> How are students supported in career exploration, access to timely labor-market information, pathway planning, and connections to employment?</w:t>
      </w:r>
      <w:r w:rsidR="00B034EB">
        <w:t xml:space="preserve"> </w:t>
      </w:r>
    </w:p>
    <w:p w14:paraId="4C56D47B" w14:textId="2FA8E9A5" w:rsidR="00A8567D" w:rsidRDefault="00A8567D" w:rsidP="00A8567D">
      <w:pPr>
        <w:pStyle w:val="Heading3"/>
      </w:pPr>
      <w:r>
        <w:t>H. Findings, Recommendations, and Program Outcome (Response based on API/</w:t>
      </w:r>
      <w:proofErr w:type="spellStart"/>
      <w:r>
        <w:t>ICHE</w:t>
      </w:r>
      <w:proofErr w:type="spellEnd"/>
      <w:r>
        <w:t xml:space="preserve"> Program as a whole)</w:t>
      </w:r>
    </w:p>
    <w:p w14:paraId="3A2240AF" w14:textId="45A2936D" w:rsidR="00A8567D" w:rsidRDefault="00A8567D" w:rsidP="00A8567D">
      <w:pPr>
        <w:spacing w:after="80"/>
        <w:ind w:left="216" w:hanging="216"/>
      </w:pPr>
      <w:proofErr w:type="spellStart"/>
      <w:r w:rsidRPr="00757AC4">
        <w:rPr>
          <w:b/>
          <w:sz w:val="18"/>
        </w:rPr>
        <w:t>H1</w:t>
      </w:r>
      <w:proofErr w:type="spellEnd"/>
      <w:r w:rsidRPr="00757AC4">
        <w:rPr>
          <w:b/>
          <w:sz w:val="18"/>
        </w:rPr>
        <w:t>.</w:t>
      </w:r>
      <w:r>
        <w:rPr>
          <w:b/>
          <w:color w:val="990000"/>
          <w:sz w:val="18"/>
        </w:rPr>
        <w:t xml:space="preserve"> </w:t>
      </w:r>
      <w:r>
        <w:rPr>
          <w:color w:val="3A3A3A"/>
          <w:sz w:val="18"/>
        </w:rPr>
        <w:t xml:space="preserve">What </w:t>
      </w:r>
      <w:proofErr w:type="gramStart"/>
      <w:r>
        <w:rPr>
          <w:color w:val="3A3A3A"/>
          <w:sz w:val="18"/>
        </w:rPr>
        <w:t>are</w:t>
      </w:r>
      <w:proofErr w:type="gramEnd"/>
      <w:r>
        <w:rPr>
          <w:color w:val="3A3A3A"/>
          <w:sz w:val="18"/>
        </w:rPr>
        <w:t xml:space="preserve"> the program’s most significant strengths, challenges, risks, and opportunities?</w:t>
      </w:r>
    </w:p>
    <w:p w14:paraId="11E69EAF" w14:textId="3787FD98" w:rsidR="00A8567D" w:rsidRPr="00D171AB" w:rsidRDefault="00A8567D" w:rsidP="00757AC4">
      <w:pPr>
        <w:spacing w:after="80"/>
        <w:ind w:left="216" w:hanging="216"/>
      </w:pPr>
      <w:proofErr w:type="spellStart"/>
      <w:r w:rsidRPr="00757AC4">
        <w:rPr>
          <w:b/>
          <w:sz w:val="18"/>
        </w:rPr>
        <w:t>H2</w:t>
      </w:r>
      <w:proofErr w:type="spellEnd"/>
      <w:r w:rsidRPr="00757AC4">
        <w:rPr>
          <w:b/>
          <w:sz w:val="18"/>
        </w:rPr>
        <w:t xml:space="preserve">. </w:t>
      </w:r>
      <w:r>
        <w:rPr>
          <w:color w:val="3A3A3A"/>
          <w:sz w:val="18"/>
        </w:rPr>
        <w:t>From the list of outcomes/dispositions, select one recommendation and explain the evidence and rationale. (Outcomes/dispositions: enhancement; maintenance at its current level; reduction in scope; consolidation or merger; or suspension and teach-out toward elimination)</w:t>
      </w:r>
    </w:p>
    <w:p w14:paraId="5896A2EF" w14:textId="55B1C81C" w:rsidR="000B749B" w:rsidRPr="000B749B" w:rsidRDefault="00A8567D" w:rsidP="00757AC4">
      <w:pPr>
        <w:pStyle w:val="Heading3"/>
      </w:pPr>
      <w:r>
        <w:t>I</w:t>
      </w:r>
      <w:r w:rsidR="000B749B" w:rsidRPr="000B749B">
        <w:t xml:space="preserve">. Internal Review of </w:t>
      </w:r>
      <w:r w:rsidR="00F574BE">
        <w:t>Plans and Sub-plans</w:t>
      </w:r>
    </w:p>
    <w:p w14:paraId="25F58E55" w14:textId="3AD716A8" w:rsidR="000B749B" w:rsidRDefault="000B749B" w:rsidP="00AE1220">
      <w:pPr>
        <w:spacing w:after="80"/>
        <w:rPr>
          <w:b/>
          <w:bCs/>
        </w:rPr>
      </w:pPr>
      <w:r w:rsidRPr="000B749B">
        <w:rPr>
          <w:b/>
          <w:bCs/>
        </w:rPr>
        <w:t xml:space="preserve">Complete once for each </w:t>
      </w:r>
      <w:r w:rsidR="009276FD">
        <w:rPr>
          <w:b/>
          <w:bCs/>
        </w:rPr>
        <w:t>plan/sub-plan</w:t>
      </w:r>
      <w:r w:rsidRPr="000B749B">
        <w:rPr>
          <w:b/>
          <w:bCs/>
        </w:rPr>
        <w:t xml:space="preserve"> </w:t>
      </w:r>
      <w:r w:rsidR="00756531">
        <w:rPr>
          <w:b/>
          <w:bCs/>
        </w:rPr>
        <w:t xml:space="preserve">within the </w:t>
      </w:r>
      <w:r w:rsidR="00297E8A">
        <w:rPr>
          <w:b/>
          <w:bCs/>
        </w:rPr>
        <w:t>program</w:t>
      </w:r>
    </w:p>
    <w:tbl>
      <w:tblPr>
        <w:tblStyle w:val="TableGrid"/>
        <w:tblW w:w="0" w:type="auto"/>
        <w:tblLook w:val="04A0" w:firstRow="1" w:lastRow="0" w:firstColumn="1" w:lastColumn="0" w:noHBand="0" w:noVBand="1"/>
      </w:tblPr>
      <w:tblGrid>
        <w:gridCol w:w="10272"/>
      </w:tblGrid>
      <w:tr w:rsidR="00400354" w14:paraId="32FC2FCC" w14:textId="77777777" w:rsidTr="00757AC4">
        <w:tc>
          <w:tcPr>
            <w:tcW w:w="10272" w:type="dxa"/>
            <w:shd w:val="clear" w:color="auto" w:fill="DBE5F1" w:themeFill="accent1" w:themeFillTint="33"/>
          </w:tcPr>
          <w:p w14:paraId="0C123EB4" w14:textId="2EC966AF" w:rsidR="00400354" w:rsidRPr="00757AC4" w:rsidRDefault="00400354" w:rsidP="00AE1220">
            <w:pPr>
              <w:spacing w:after="80"/>
            </w:pPr>
            <w:r w:rsidRPr="00757AC4">
              <w:rPr>
                <w:b/>
                <w:color w:val="9A0000"/>
              </w:rPr>
              <w:t>Purpose:</w:t>
            </w:r>
            <w:r w:rsidRPr="00757AC4">
              <w:rPr>
                <w:color w:val="9A0000"/>
              </w:rPr>
              <w:t xml:space="preserve"> </w:t>
            </w:r>
            <w:r w:rsidRPr="000B749B">
              <w:t xml:space="preserve">This section </w:t>
            </w:r>
            <w:r w:rsidR="00F27C66">
              <w:t xml:space="preserve">should only be completed if the program includes more than one </w:t>
            </w:r>
            <w:r w:rsidR="00A106F5">
              <w:t>plan</w:t>
            </w:r>
            <w:r w:rsidR="00A106F5">
              <w:t xml:space="preserve"> </w:t>
            </w:r>
            <w:r w:rsidR="00F27C66">
              <w:t xml:space="preserve">or </w:t>
            </w:r>
            <w:r w:rsidR="00F911B2">
              <w:t>sub-plan</w:t>
            </w:r>
            <w:r w:rsidR="00B949A4">
              <w:t xml:space="preserve"> and should be separately attached to the review submission</w:t>
            </w:r>
            <w:r w:rsidR="00F27C66">
              <w:t xml:space="preserve">. It </w:t>
            </w:r>
            <w:r w:rsidR="00756531">
              <w:t>addresses</w:t>
            </w:r>
            <w:r w:rsidRPr="000B749B">
              <w:t xml:space="preserve"> curriculum stewardship, resource planning, and continuous improvement. Responses should reference the evidence assembled for Sections D–</w:t>
            </w:r>
            <w:r w:rsidR="00A8567D">
              <w:t>H</w:t>
            </w:r>
            <w:r w:rsidRPr="000B749B">
              <w:t xml:space="preserve"> and add only the analysis needed to understand the individual </w:t>
            </w:r>
            <w:r w:rsidR="008C1A68">
              <w:t xml:space="preserve">plan. </w:t>
            </w:r>
            <w:r w:rsidR="002737ED">
              <w:t>While the focus of this section is on plans (i.e. majors/</w:t>
            </w:r>
            <w:r w:rsidR="00CE30E4">
              <w:t>minors/and certificates), s</w:t>
            </w:r>
            <w:r w:rsidR="00C50641">
              <w:t xml:space="preserve">ub-plan </w:t>
            </w:r>
            <w:r w:rsidR="002737ED">
              <w:t xml:space="preserve">data and analysis </w:t>
            </w:r>
            <w:r w:rsidR="00CE30E4">
              <w:t>may</w:t>
            </w:r>
            <w:r w:rsidR="002737ED">
              <w:t xml:space="preserve"> be incorporated as relevant.</w:t>
            </w:r>
            <w:r w:rsidR="00071FC3">
              <w:t xml:space="preserve"> </w:t>
            </w:r>
          </w:p>
        </w:tc>
      </w:tr>
    </w:tbl>
    <w:p w14:paraId="44DC943F" w14:textId="06F696E7" w:rsidR="000B749B" w:rsidRPr="0079237B" w:rsidRDefault="00A8567D" w:rsidP="00757AC4">
      <w:pPr>
        <w:pStyle w:val="Heading4"/>
        <w:rPr>
          <w:color w:val="auto"/>
        </w:rPr>
      </w:pPr>
      <w:proofErr w:type="spellStart"/>
      <w:r w:rsidRPr="0079237B">
        <w:rPr>
          <w:color w:val="auto"/>
        </w:rPr>
        <w:lastRenderedPageBreak/>
        <w:t>I</w:t>
      </w:r>
      <w:r w:rsidR="000B749B" w:rsidRPr="0079237B">
        <w:rPr>
          <w:color w:val="auto"/>
        </w:rPr>
        <w:t>1</w:t>
      </w:r>
      <w:proofErr w:type="spellEnd"/>
      <w:r w:rsidR="000B749B" w:rsidRPr="0079237B">
        <w:rPr>
          <w:color w:val="auto"/>
        </w:rPr>
        <w:t xml:space="preserve">. </w:t>
      </w:r>
      <w:r w:rsidR="000B749B" w:rsidRPr="00172A78">
        <w:rPr>
          <w:color w:val="17365D" w:themeColor="text2" w:themeShade="BF"/>
        </w:rPr>
        <w:t>Enrollment, Completions, and Internal Sustainability</w:t>
      </w:r>
    </w:p>
    <w:p w14:paraId="5D300D13" w14:textId="314D2E02" w:rsidR="000B749B" w:rsidRPr="000B749B" w:rsidRDefault="000B749B" w:rsidP="00757AC4">
      <w:pPr>
        <w:numPr>
          <w:ilvl w:val="0"/>
          <w:numId w:val="22"/>
        </w:numPr>
        <w:tabs>
          <w:tab w:val="num" w:pos="288"/>
        </w:tabs>
        <w:spacing w:after="80"/>
        <w:ind w:left="720"/>
      </w:pPr>
      <w:r w:rsidRPr="000B749B">
        <w:t xml:space="preserve">What do enrollment, declaration, migration, and completion trends show for this </w:t>
      </w:r>
      <w:r w:rsidR="00EA38B1">
        <w:t>plan</w:t>
      </w:r>
      <w:r w:rsidRPr="000B749B">
        <w:t>?</w:t>
      </w:r>
      <w:r w:rsidR="00EA38B1">
        <w:t xml:space="preserve"> </w:t>
      </w:r>
      <w:r w:rsidR="00EA38B1" w:rsidRPr="00EA38B1">
        <w:t>List information for each subplan if applicable.</w:t>
      </w:r>
    </w:p>
    <w:p w14:paraId="17728A17" w14:textId="2EF87102" w:rsidR="000B749B" w:rsidRPr="000B749B" w:rsidRDefault="000B749B" w:rsidP="00757AC4">
      <w:pPr>
        <w:numPr>
          <w:ilvl w:val="0"/>
          <w:numId w:val="22"/>
        </w:numPr>
        <w:tabs>
          <w:tab w:val="num" w:pos="288"/>
        </w:tabs>
        <w:spacing w:after="80"/>
        <w:ind w:left="720"/>
      </w:pPr>
      <w:r w:rsidRPr="000B749B">
        <w:t xml:space="preserve">What proportion of the program’s enrollment, graduates, and credit-hour production is associated with the </w:t>
      </w:r>
      <w:r w:rsidR="00480672">
        <w:t>plan</w:t>
      </w:r>
      <w:r w:rsidRPr="000B749B">
        <w:t>?</w:t>
      </w:r>
    </w:p>
    <w:p w14:paraId="20285552" w14:textId="7C6E4980" w:rsidR="000B749B" w:rsidRPr="000B749B" w:rsidRDefault="000B749B" w:rsidP="00757AC4">
      <w:pPr>
        <w:numPr>
          <w:ilvl w:val="0"/>
          <w:numId w:val="22"/>
        </w:numPr>
        <w:tabs>
          <w:tab w:val="num" w:pos="288"/>
        </w:tabs>
        <w:spacing w:after="80"/>
        <w:ind w:left="720"/>
      </w:pPr>
      <w:r w:rsidRPr="000B749B">
        <w:t xml:space="preserve">Are students entering the </w:t>
      </w:r>
      <w:r w:rsidR="005A1A30">
        <w:t>plan</w:t>
      </w:r>
      <w:r w:rsidRPr="000B749B">
        <w:t xml:space="preserve"> directly, changing into it, leaving it for another </w:t>
      </w:r>
      <w:r w:rsidR="005A1A30">
        <w:t>plan</w:t>
      </w:r>
      <w:r w:rsidRPr="000B749B">
        <w:t>, or completing it as a</w:t>
      </w:r>
      <w:r w:rsidR="0058773F">
        <w:t xml:space="preserve">n additional </w:t>
      </w:r>
      <w:r w:rsidR="005A1A30">
        <w:t>plan</w:t>
      </w:r>
      <w:r w:rsidRPr="000B749B">
        <w:t>?</w:t>
      </w:r>
    </w:p>
    <w:p w14:paraId="465DF0C6" w14:textId="77777777" w:rsidR="000B749B" w:rsidRPr="000B749B" w:rsidRDefault="000B749B" w:rsidP="00757AC4">
      <w:pPr>
        <w:numPr>
          <w:ilvl w:val="0"/>
          <w:numId w:val="22"/>
        </w:numPr>
        <w:tabs>
          <w:tab w:val="num" w:pos="288"/>
        </w:tabs>
        <w:spacing w:after="80"/>
        <w:ind w:left="720"/>
      </w:pPr>
      <w:r w:rsidRPr="000B749B">
        <w:t>Are there courses or requirements that create barriers, bottlenecks, or delays in progression?</w:t>
      </w:r>
    </w:p>
    <w:p w14:paraId="1C551504" w14:textId="7B98D5CB" w:rsidR="000B749B" w:rsidRPr="000B749B" w:rsidRDefault="000B749B" w:rsidP="00757AC4">
      <w:pPr>
        <w:numPr>
          <w:ilvl w:val="0"/>
          <w:numId w:val="22"/>
        </w:numPr>
        <w:tabs>
          <w:tab w:val="num" w:pos="288"/>
        </w:tabs>
        <w:spacing w:after="80"/>
        <w:ind w:left="720"/>
      </w:pPr>
      <w:r w:rsidRPr="000B749B">
        <w:t xml:space="preserve">Does the </w:t>
      </w:r>
      <w:proofErr w:type="gramStart"/>
      <w:r w:rsidR="005A1A30">
        <w:t>plan</w:t>
      </w:r>
      <w:proofErr w:type="gramEnd"/>
      <w:r w:rsidRPr="000B749B">
        <w:t xml:space="preserve"> operation </w:t>
      </w:r>
      <w:proofErr w:type="gramStart"/>
      <w:r w:rsidRPr="000B749B">
        <w:t>strengthen</w:t>
      </w:r>
      <w:proofErr w:type="gramEnd"/>
      <w:r w:rsidRPr="000B749B">
        <w:t xml:space="preserve"> or place demands on the viability of the program?</w:t>
      </w:r>
    </w:p>
    <w:p w14:paraId="0713EC6F" w14:textId="2CDFD3D6" w:rsidR="000B749B" w:rsidRPr="00172A78" w:rsidRDefault="00A8567D" w:rsidP="00757AC4">
      <w:pPr>
        <w:pStyle w:val="Heading4"/>
        <w:rPr>
          <w:color w:val="244061" w:themeColor="accent1" w:themeShade="80"/>
        </w:rPr>
      </w:pPr>
      <w:proofErr w:type="spellStart"/>
      <w:r w:rsidRPr="00172A78">
        <w:rPr>
          <w:color w:val="244061" w:themeColor="accent1" w:themeShade="80"/>
        </w:rPr>
        <w:t>I</w:t>
      </w:r>
      <w:r w:rsidR="000B749B" w:rsidRPr="00172A78">
        <w:rPr>
          <w:color w:val="244061" w:themeColor="accent1" w:themeShade="80"/>
        </w:rPr>
        <w:t>2</w:t>
      </w:r>
      <w:proofErr w:type="spellEnd"/>
      <w:r w:rsidR="000B749B" w:rsidRPr="00172A78">
        <w:rPr>
          <w:color w:val="244061" w:themeColor="accent1" w:themeShade="80"/>
        </w:rPr>
        <w:t>. Curriculum and Student Learning</w:t>
      </w:r>
    </w:p>
    <w:p w14:paraId="226217B9" w14:textId="33E33D03" w:rsidR="000B749B" w:rsidRPr="000B749B" w:rsidRDefault="000B749B" w:rsidP="00757AC4">
      <w:pPr>
        <w:numPr>
          <w:ilvl w:val="0"/>
          <w:numId w:val="23"/>
        </w:numPr>
        <w:tabs>
          <w:tab w:val="num" w:pos="288"/>
        </w:tabs>
        <w:spacing w:after="80"/>
        <w:ind w:left="720"/>
      </w:pPr>
      <w:r w:rsidRPr="000B749B">
        <w:t xml:space="preserve">What learning outcomes are distinctive to the </w:t>
      </w:r>
      <w:r w:rsidR="00BB2662">
        <w:t>plan</w:t>
      </w:r>
      <w:r w:rsidR="008706F9">
        <w:t>?</w:t>
      </w:r>
    </w:p>
    <w:p w14:paraId="2834CCEE" w14:textId="6C22E43E" w:rsidR="000B749B" w:rsidRPr="000B749B" w:rsidRDefault="000B749B" w:rsidP="00757AC4">
      <w:pPr>
        <w:numPr>
          <w:ilvl w:val="0"/>
          <w:numId w:val="23"/>
        </w:numPr>
        <w:tabs>
          <w:tab w:val="num" w:pos="288"/>
        </w:tabs>
        <w:spacing w:after="80"/>
        <w:ind w:left="720"/>
      </w:pPr>
      <w:r w:rsidRPr="000B749B">
        <w:t xml:space="preserve">Where are the </w:t>
      </w:r>
      <w:r w:rsidR="00BB2662">
        <w:t>plan’s</w:t>
      </w:r>
      <w:r w:rsidR="00652085" w:rsidRPr="000B749B">
        <w:t xml:space="preserve"> </w:t>
      </w:r>
      <w:r w:rsidRPr="000B749B">
        <w:t>learning outcomes introduced, reinforced, and demonstrated?</w:t>
      </w:r>
    </w:p>
    <w:p w14:paraId="0CA68D32" w14:textId="6886D272" w:rsidR="000B749B" w:rsidRPr="000B749B" w:rsidRDefault="000B749B" w:rsidP="00757AC4">
      <w:pPr>
        <w:numPr>
          <w:ilvl w:val="0"/>
          <w:numId w:val="23"/>
        </w:numPr>
        <w:tabs>
          <w:tab w:val="num" w:pos="288"/>
        </w:tabs>
        <w:spacing w:after="80"/>
        <w:ind w:left="720"/>
      </w:pPr>
      <w:r w:rsidRPr="000B749B">
        <w:t xml:space="preserve">What assessment evidence is specific to the </w:t>
      </w:r>
      <w:r w:rsidR="00652085">
        <w:t>plan</w:t>
      </w:r>
      <w:r w:rsidRPr="000B749B">
        <w:t>, and what curricular or pedagogical changes resulted?</w:t>
      </w:r>
    </w:p>
    <w:p w14:paraId="6C837C9F" w14:textId="34E14466" w:rsidR="000B749B" w:rsidRPr="000B749B" w:rsidRDefault="000B749B" w:rsidP="00757AC4">
      <w:pPr>
        <w:numPr>
          <w:ilvl w:val="0"/>
          <w:numId w:val="23"/>
        </w:numPr>
        <w:tabs>
          <w:tab w:val="num" w:pos="288"/>
        </w:tabs>
        <w:spacing w:after="80"/>
        <w:ind w:left="720"/>
      </w:pPr>
      <w:r w:rsidRPr="000B749B">
        <w:t xml:space="preserve">Is the </w:t>
      </w:r>
      <w:r w:rsidR="00BB2662">
        <w:t>plan’s</w:t>
      </w:r>
      <w:r w:rsidR="00652085" w:rsidRPr="000B749B">
        <w:t xml:space="preserve"> </w:t>
      </w:r>
      <w:r w:rsidRPr="000B749B">
        <w:t>curriculum current, coherent, appropriately sequenced, and consistent with relevant disciplinary expectations?</w:t>
      </w:r>
    </w:p>
    <w:p w14:paraId="0B50C837" w14:textId="3112E60A" w:rsidR="000B749B" w:rsidRPr="000B749B" w:rsidRDefault="000B749B" w:rsidP="00757AC4">
      <w:pPr>
        <w:numPr>
          <w:ilvl w:val="0"/>
          <w:numId w:val="23"/>
        </w:numPr>
        <w:tabs>
          <w:tab w:val="num" w:pos="288"/>
        </w:tabs>
        <w:spacing w:after="80"/>
        <w:ind w:left="720"/>
      </w:pPr>
      <w:r w:rsidRPr="000B749B">
        <w:t xml:space="preserve">Does the curriculum provide sufficient depth in the field while avoiding unnecessary duplication with other </w:t>
      </w:r>
      <w:r w:rsidR="00BB2662">
        <w:t>plans/programs</w:t>
      </w:r>
      <w:r w:rsidRPr="000B749B">
        <w:t>?</w:t>
      </w:r>
    </w:p>
    <w:p w14:paraId="351DA18D" w14:textId="2213CDF7" w:rsidR="000B749B" w:rsidRPr="000B749B" w:rsidRDefault="000B749B" w:rsidP="00757AC4">
      <w:pPr>
        <w:numPr>
          <w:ilvl w:val="0"/>
          <w:numId w:val="23"/>
        </w:numPr>
        <w:tabs>
          <w:tab w:val="num" w:pos="288"/>
        </w:tabs>
        <w:spacing w:after="80"/>
        <w:ind w:left="720"/>
      </w:pPr>
      <w:r w:rsidRPr="000B749B">
        <w:t xml:space="preserve">Are prerequisites, electives, course rotations, and culminating experiences structured so students can complete the </w:t>
      </w:r>
      <w:r w:rsidR="00BB2662">
        <w:t>plan</w:t>
      </w:r>
      <w:r w:rsidR="00652085" w:rsidRPr="000B749B">
        <w:t xml:space="preserve"> </w:t>
      </w:r>
      <w:r w:rsidRPr="000B749B">
        <w:t>predictably?</w:t>
      </w:r>
    </w:p>
    <w:p w14:paraId="4CCB6135" w14:textId="77777777" w:rsidR="000B749B" w:rsidRPr="000B749B" w:rsidRDefault="000B749B" w:rsidP="00757AC4">
      <w:pPr>
        <w:numPr>
          <w:ilvl w:val="0"/>
          <w:numId w:val="23"/>
        </w:numPr>
        <w:tabs>
          <w:tab w:val="num" w:pos="288"/>
        </w:tabs>
        <w:spacing w:after="80"/>
        <w:ind w:left="720"/>
      </w:pPr>
      <w:r w:rsidRPr="000B749B">
        <w:t>Are required courses offered frequently enough and in appropriate modalities?</w:t>
      </w:r>
    </w:p>
    <w:p w14:paraId="315D16EE" w14:textId="31F39EC1" w:rsidR="000B749B" w:rsidRPr="000B749B" w:rsidRDefault="000B749B" w:rsidP="00757AC4">
      <w:pPr>
        <w:numPr>
          <w:ilvl w:val="0"/>
          <w:numId w:val="23"/>
        </w:numPr>
        <w:tabs>
          <w:tab w:val="num" w:pos="288"/>
        </w:tabs>
        <w:spacing w:after="80"/>
        <w:ind w:left="720"/>
      </w:pPr>
      <w:r w:rsidRPr="000B749B">
        <w:t xml:space="preserve">How effectively does the </w:t>
      </w:r>
      <w:r w:rsidR="00AC1AF3">
        <w:t>plan</w:t>
      </w:r>
      <w:r w:rsidR="00FA5E56" w:rsidRPr="000B749B">
        <w:t xml:space="preserve"> </w:t>
      </w:r>
      <w:r w:rsidRPr="000B749B">
        <w:t>serve transfer students, adult students, and students pursuing double majors, minors, or certificates?</w:t>
      </w:r>
    </w:p>
    <w:p w14:paraId="5B4578C8" w14:textId="1E223403" w:rsidR="000B749B" w:rsidRPr="000B749B" w:rsidRDefault="000B749B" w:rsidP="00757AC4">
      <w:pPr>
        <w:numPr>
          <w:ilvl w:val="0"/>
          <w:numId w:val="23"/>
        </w:numPr>
        <w:tabs>
          <w:tab w:val="num" w:pos="288"/>
        </w:tabs>
        <w:spacing w:after="80"/>
        <w:ind w:left="720"/>
      </w:pPr>
      <w:r w:rsidRPr="000B749B">
        <w:t xml:space="preserve">Are there opportunities to share courses, cores, methods, capstones, or experiential learning across </w:t>
      </w:r>
      <w:r w:rsidR="00FA5E56">
        <w:t>plans</w:t>
      </w:r>
      <w:r w:rsidR="00FA5E56" w:rsidRPr="000B749B">
        <w:t xml:space="preserve"> </w:t>
      </w:r>
      <w:r w:rsidRPr="000B749B">
        <w:t>without weakening disciplinary identity?</w:t>
      </w:r>
    </w:p>
    <w:p w14:paraId="13378612" w14:textId="77777777" w:rsidR="000B749B" w:rsidRPr="000B749B" w:rsidRDefault="000B749B" w:rsidP="00757AC4">
      <w:pPr>
        <w:numPr>
          <w:ilvl w:val="0"/>
          <w:numId w:val="23"/>
        </w:numPr>
        <w:tabs>
          <w:tab w:val="num" w:pos="288"/>
        </w:tabs>
        <w:spacing w:after="80"/>
        <w:ind w:left="720"/>
      </w:pPr>
      <w:r w:rsidRPr="000B749B">
        <w:t>What curricular revisions should be made before the next review?</w:t>
      </w:r>
    </w:p>
    <w:p w14:paraId="541F2C37" w14:textId="43CCFAE6" w:rsidR="000B749B" w:rsidRPr="00172A78" w:rsidRDefault="00A8567D" w:rsidP="00757AC4">
      <w:pPr>
        <w:pStyle w:val="Heading4"/>
        <w:rPr>
          <w:color w:val="244061" w:themeColor="accent1" w:themeShade="80"/>
        </w:rPr>
      </w:pPr>
      <w:proofErr w:type="spellStart"/>
      <w:r w:rsidRPr="00172A78">
        <w:rPr>
          <w:color w:val="244061" w:themeColor="accent1" w:themeShade="80"/>
        </w:rPr>
        <w:t>I</w:t>
      </w:r>
      <w:r w:rsidR="000B749B" w:rsidRPr="00172A78">
        <w:rPr>
          <w:color w:val="244061" w:themeColor="accent1" w:themeShade="80"/>
        </w:rPr>
        <w:t>3</w:t>
      </w:r>
      <w:proofErr w:type="spellEnd"/>
      <w:r w:rsidR="000B749B" w:rsidRPr="00172A78">
        <w:rPr>
          <w:color w:val="244061" w:themeColor="accent1" w:themeShade="80"/>
        </w:rPr>
        <w:t>. Student Outcomes and Experience</w:t>
      </w:r>
    </w:p>
    <w:p w14:paraId="4AF0255A" w14:textId="185BE7E2" w:rsidR="000B749B" w:rsidRPr="000B749B" w:rsidRDefault="000B749B" w:rsidP="00757AC4">
      <w:pPr>
        <w:numPr>
          <w:ilvl w:val="0"/>
          <w:numId w:val="24"/>
        </w:numPr>
        <w:tabs>
          <w:tab w:val="num" w:pos="288"/>
        </w:tabs>
        <w:spacing w:after="80"/>
        <w:ind w:left="720"/>
      </w:pPr>
      <w:r w:rsidRPr="000B749B">
        <w:t xml:space="preserve">What evidence is available about the achievement, retention, completion, employment, graduate study, or other outcomes of students in this </w:t>
      </w:r>
      <w:r w:rsidR="00C41FAC">
        <w:t>plan</w:t>
      </w:r>
      <w:r w:rsidRPr="000B749B">
        <w:t>?</w:t>
      </w:r>
    </w:p>
    <w:p w14:paraId="79D5D2B2" w14:textId="77777777" w:rsidR="000B749B" w:rsidRPr="000B749B" w:rsidRDefault="000B749B" w:rsidP="00757AC4">
      <w:pPr>
        <w:numPr>
          <w:ilvl w:val="0"/>
          <w:numId w:val="24"/>
        </w:numPr>
        <w:tabs>
          <w:tab w:val="num" w:pos="288"/>
        </w:tabs>
        <w:spacing w:after="80"/>
        <w:ind w:left="720"/>
      </w:pPr>
      <w:r w:rsidRPr="000B749B">
        <w:t>What experiential learning, internships, research, creative activity, community engagement, or work-based learning is available specifically to these students?</w:t>
      </w:r>
    </w:p>
    <w:p w14:paraId="1B00F12D" w14:textId="5A795686" w:rsidR="000B749B" w:rsidRPr="000B749B" w:rsidRDefault="0058082F" w:rsidP="00757AC4">
      <w:pPr>
        <w:numPr>
          <w:ilvl w:val="0"/>
          <w:numId w:val="24"/>
        </w:numPr>
        <w:tabs>
          <w:tab w:val="num" w:pos="288"/>
        </w:tabs>
        <w:spacing w:after="80"/>
        <w:ind w:left="720"/>
      </w:pPr>
      <w:r>
        <w:t>What evidence indicates that</w:t>
      </w:r>
      <w:r w:rsidR="000B749B" w:rsidRPr="000B749B">
        <w:t xml:space="preserve"> students receive adequate </w:t>
      </w:r>
      <w:r w:rsidR="00C41FAC">
        <w:t>plan</w:t>
      </w:r>
      <w:r w:rsidR="000B749B" w:rsidRPr="000B749B">
        <w:t>-specific academic advising, mentoring, career guidance, and professional preparation?</w:t>
      </w:r>
    </w:p>
    <w:p w14:paraId="0E30FE3A" w14:textId="25AE6821" w:rsidR="000B749B" w:rsidRPr="000B749B" w:rsidRDefault="000B749B" w:rsidP="00757AC4">
      <w:pPr>
        <w:numPr>
          <w:ilvl w:val="0"/>
          <w:numId w:val="24"/>
        </w:numPr>
        <w:tabs>
          <w:tab w:val="num" w:pos="288"/>
        </w:tabs>
        <w:spacing w:after="80"/>
        <w:ind w:left="720"/>
      </w:pPr>
      <w:r w:rsidRPr="000B749B">
        <w:t xml:space="preserve">What do students, alumni, employers, transfer partners, or advisory groups identify as the </w:t>
      </w:r>
      <w:r w:rsidR="00C41FAC">
        <w:t>plan’s</w:t>
      </w:r>
      <w:r w:rsidR="000C7ADE">
        <w:t xml:space="preserve"> </w:t>
      </w:r>
      <w:r w:rsidRPr="000B749B">
        <w:t xml:space="preserve">strengths and </w:t>
      </w:r>
      <w:proofErr w:type="gramStart"/>
      <w:r w:rsidRPr="000B749B">
        <w:t>needed improvements</w:t>
      </w:r>
      <w:proofErr w:type="gramEnd"/>
      <w:r w:rsidRPr="000B749B">
        <w:t>?</w:t>
      </w:r>
    </w:p>
    <w:p w14:paraId="0895B75D" w14:textId="77777777" w:rsidR="000B749B" w:rsidRPr="000B749B" w:rsidRDefault="000B749B" w:rsidP="00757AC4">
      <w:pPr>
        <w:numPr>
          <w:ilvl w:val="0"/>
          <w:numId w:val="24"/>
        </w:numPr>
        <w:tabs>
          <w:tab w:val="num" w:pos="288"/>
        </w:tabs>
        <w:spacing w:after="80"/>
        <w:ind w:left="720"/>
      </w:pPr>
      <w:r w:rsidRPr="000B749B">
        <w:t>Are there differences in student outcomes or experiences across modalities, locations, or student groups that require attention?</w:t>
      </w:r>
    </w:p>
    <w:p w14:paraId="72A8186A" w14:textId="0B0DEFEA" w:rsidR="000B749B" w:rsidRPr="00172A78" w:rsidRDefault="00A8567D" w:rsidP="00757AC4">
      <w:pPr>
        <w:pStyle w:val="Heading4"/>
        <w:rPr>
          <w:color w:val="244061" w:themeColor="accent1" w:themeShade="80"/>
        </w:rPr>
      </w:pPr>
      <w:proofErr w:type="spellStart"/>
      <w:r w:rsidRPr="00172A78">
        <w:rPr>
          <w:color w:val="244061" w:themeColor="accent1" w:themeShade="80"/>
        </w:rPr>
        <w:t>I</w:t>
      </w:r>
      <w:r w:rsidR="000B749B" w:rsidRPr="00172A78">
        <w:rPr>
          <w:color w:val="244061" w:themeColor="accent1" w:themeShade="80"/>
        </w:rPr>
        <w:t>4</w:t>
      </w:r>
      <w:proofErr w:type="spellEnd"/>
      <w:r w:rsidR="000B749B" w:rsidRPr="00172A78">
        <w:rPr>
          <w:color w:val="244061" w:themeColor="accent1" w:themeShade="80"/>
        </w:rPr>
        <w:t>. Faculty Qualifications, Capacity, and Output</w:t>
      </w:r>
    </w:p>
    <w:p w14:paraId="35BD8C1A" w14:textId="04FE8362" w:rsidR="000B749B" w:rsidRPr="000B749B" w:rsidRDefault="000B749B" w:rsidP="00757AC4">
      <w:pPr>
        <w:numPr>
          <w:ilvl w:val="0"/>
          <w:numId w:val="25"/>
        </w:numPr>
        <w:tabs>
          <w:tab w:val="num" w:pos="288"/>
        </w:tabs>
        <w:spacing w:after="80"/>
        <w:ind w:left="720"/>
      </w:pPr>
      <w:r w:rsidRPr="000B749B">
        <w:t xml:space="preserve">Does the </w:t>
      </w:r>
      <w:r w:rsidR="00C41FAC">
        <w:t>plan</w:t>
      </w:r>
      <w:r w:rsidR="000C7ADE" w:rsidRPr="000B749B">
        <w:t xml:space="preserve"> </w:t>
      </w:r>
      <w:r w:rsidRPr="000B749B">
        <w:t>have enough appropriately qualified faculty to deliver its curriculum and maintain disciplinary quality?</w:t>
      </w:r>
    </w:p>
    <w:p w14:paraId="43B48302" w14:textId="129CF5D2" w:rsidR="000B749B" w:rsidRPr="000B749B" w:rsidRDefault="000B749B" w:rsidP="00757AC4">
      <w:pPr>
        <w:numPr>
          <w:ilvl w:val="0"/>
          <w:numId w:val="25"/>
        </w:numPr>
        <w:tabs>
          <w:tab w:val="num" w:pos="288"/>
        </w:tabs>
        <w:spacing w:after="80"/>
        <w:ind w:left="720"/>
      </w:pPr>
      <w:r w:rsidRPr="000B749B">
        <w:t xml:space="preserve">Is there sufficient faculty coverage across the </w:t>
      </w:r>
      <w:r w:rsidR="00C41FAC">
        <w:t>plan’s</w:t>
      </w:r>
      <w:r w:rsidR="000C7ADE" w:rsidRPr="000B749B">
        <w:t xml:space="preserve"> </w:t>
      </w:r>
      <w:r w:rsidRPr="000B749B">
        <w:t>essential content areas?</w:t>
      </w:r>
    </w:p>
    <w:p w14:paraId="7F12BB17" w14:textId="55920063" w:rsidR="000B749B" w:rsidRPr="000B749B" w:rsidRDefault="000B749B" w:rsidP="00757AC4">
      <w:pPr>
        <w:numPr>
          <w:ilvl w:val="0"/>
          <w:numId w:val="25"/>
        </w:numPr>
        <w:tabs>
          <w:tab w:val="num" w:pos="288"/>
        </w:tabs>
        <w:spacing w:after="80"/>
        <w:ind w:left="720"/>
      </w:pPr>
      <w:r w:rsidRPr="000B749B">
        <w:t xml:space="preserve">How dependent is the </w:t>
      </w:r>
      <w:r w:rsidR="000C7ADE">
        <w:t>plan</w:t>
      </w:r>
      <w:r w:rsidR="000C7ADE" w:rsidRPr="000B749B">
        <w:t xml:space="preserve"> </w:t>
      </w:r>
      <w:r w:rsidRPr="000B749B">
        <w:t>on individual faculty members, adjunct faculty, overloads, or courses taught for other programs?</w:t>
      </w:r>
    </w:p>
    <w:p w14:paraId="0CA0599E" w14:textId="77777777" w:rsidR="000B749B" w:rsidRPr="000B749B" w:rsidRDefault="000B749B" w:rsidP="00757AC4">
      <w:pPr>
        <w:numPr>
          <w:ilvl w:val="0"/>
          <w:numId w:val="25"/>
        </w:numPr>
        <w:tabs>
          <w:tab w:val="num" w:pos="288"/>
        </w:tabs>
        <w:spacing w:after="80"/>
        <w:ind w:left="720"/>
      </w:pPr>
      <w:r w:rsidRPr="000B749B">
        <w:t>Are faculty teaching assignments, advising responsibilities, course rotations, and class sizes sustainable?</w:t>
      </w:r>
    </w:p>
    <w:p w14:paraId="7E9ACA67" w14:textId="0A0A012F" w:rsidR="000B749B" w:rsidRPr="000B749B" w:rsidRDefault="000B749B" w:rsidP="00757AC4">
      <w:pPr>
        <w:numPr>
          <w:ilvl w:val="0"/>
          <w:numId w:val="25"/>
        </w:numPr>
        <w:tabs>
          <w:tab w:val="num" w:pos="288"/>
        </w:tabs>
        <w:spacing w:after="80"/>
        <w:ind w:left="720"/>
      </w:pPr>
      <w:r w:rsidRPr="000B749B">
        <w:t xml:space="preserve">How do faculty scholarship, creative activity, professional practice, service, and engagement support the </w:t>
      </w:r>
      <w:r w:rsidR="000C7ADE">
        <w:t>plan</w:t>
      </w:r>
      <w:r w:rsidRPr="000B749B">
        <w:t>?</w:t>
      </w:r>
    </w:p>
    <w:p w14:paraId="1353C09D" w14:textId="636A3E46" w:rsidR="000B749B" w:rsidRPr="000B749B" w:rsidRDefault="000B749B" w:rsidP="00757AC4">
      <w:pPr>
        <w:numPr>
          <w:ilvl w:val="0"/>
          <w:numId w:val="25"/>
        </w:numPr>
        <w:tabs>
          <w:tab w:val="num" w:pos="288"/>
        </w:tabs>
        <w:spacing w:after="80"/>
        <w:ind w:left="720"/>
      </w:pPr>
      <w:proofErr w:type="gramStart"/>
      <w:r w:rsidRPr="000B749B">
        <w:t>Are</w:t>
      </w:r>
      <w:proofErr w:type="gramEnd"/>
      <w:r w:rsidRPr="000B749B">
        <w:t xml:space="preserve"> faculty development, succession planning, hiring, or reassignment needed to sustain the </w:t>
      </w:r>
      <w:r w:rsidR="000C7ADE">
        <w:t>plan</w:t>
      </w:r>
      <w:r w:rsidRPr="000B749B">
        <w:t>?</w:t>
      </w:r>
    </w:p>
    <w:p w14:paraId="1C97A089" w14:textId="3BC334F8" w:rsidR="000B749B" w:rsidRPr="00172A78" w:rsidRDefault="00A8567D" w:rsidP="00757AC4">
      <w:pPr>
        <w:pStyle w:val="Heading4"/>
        <w:rPr>
          <w:color w:val="244061" w:themeColor="accent1" w:themeShade="80"/>
        </w:rPr>
      </w:pPr>
      <w:proofErr w:type="spellStart"/>
      <w:r w:rsidRPr="00172A78">
        <w:rPr>
          <w:color w:val="244061" w:themeColor="accent1" w:themeShade="80"/>
        </w:rPr>
        <w:t>I</w:t>
      </w:r>
      <w:r w:rsidR="000B749B" w:rsidRPr="00172A78">
        <w:rPr>
          <w:color w:val="244061" w:themeColor="accent1" w:themeShade="80"/>
        </w:rPr>
        <w:t>5</w:t>
      </w:r>
      <w:proofErr w:type="spellEnd"/>
      <w:r w:rsidR="000B749B" w:rsidRPr="00172A78">
        <w:rPr>
          <w:color w:val="244061" w:themeColor="accent1" w:themeShade="80"/>
        </w:rPr>
        <w:t>. Resources and Cost</w:t>
      </w:r>
    </w:p>
    <w:p w14:paraId="7FF66DAD" w14:textId="298FB308" w:rsidR="000B749B" w:rsidRPr="000B749B" w:rsidRDefault="000B749B" w:rsidP="00757AC4">
      <w:pPr>
        <w:numPr>
          <w:ilvl w:val="0"/>
          <w:numId w:val="26"/>
        </w:numPr>
        <w:tabs>
          <w:tab w:val="num" w:pos="288"/>
        </w:tabs>
        <w:spacing w:after="80"/>
        <w:ind w:left="720"/>
      </w:pPr>
      <w:r w:rsidRPr="000B749B">
        <w:t xml:space="preserve">What courses, faculty effort, operating funds, equipment, technology, library resources, facilities, and administrative support are specifically necessary for the </w:t>
      </w:r>
      <w:r w:rsidR="008A7FED">
        <w:t>plan</w:t>
      </w:r>
      <w:r w:rsidRPr="000B749B">
        <w:t>?</w:t>
      </w:r>
    </w:p>
    <w:p w14:paraId="764A7570" w14:textId="4B6253EB" w:rsidR="000B749B" w:rsidRPr="000B749B" w:rsidRDefault="000B749B" w:rsidP="00757AC4">
      <w:pPr>
        <w:numPr>
          <w:ilvl w:val="0"/>
          <w:numId w:val="26"/>
        </w:numPr>
        <w:tabs>
          <w:tab w:val="num" w:pos="288"/>
        </w:tabs>
        <w:spacing w:after="80"/>
        <w:ind w:left="720"/>
      </w:pPr>
      <w:proofErr w:type="gramStart"/>
      <w:r w:rsidRPr="000B749B">
        <w:lastRenderedPageBreak/>
        <w:t>Are</w:t>
      </w:r>
      <w:proofErr w:type="gramEnd"/>
      <w:r w:rsidRPr="000B749B">
        <w:t xml:space="preserve"> </w:t>
      </w:r>
      <w:r w:rsidR="008A7FED">
        <w:t>plan</w:t>
      </w:r>
      <w:r w:rsidR="008A7FED" w:rsidRPr="000B749B">
        <w:t xml:space="preserve"> </w:t>
      </w:r>
      <w:r w:rsidRPr="000B749B">
        <w:t>-specific resources adequate and used effectively?</w:t>
      </w:r>
    </w:p>
    <w:p w14:paraId="21884DB7" w14:textId="095B0A9C" w:rsidR="000B749B" w:rsidRPr="000B749B" w:rsidRDefault="000B749B" w:rsidP="00757AC4">
      <w:pPr>
        <w:numPr>
          <w:ilvl w:val="0"/>
          <w:numId w:val="26"/>
        </w:numPr>
        <w:tabs>
          <w:tab w:val="num" w:pos="288"/>
        </w:tabs>
        <w:spacing w:after="80"/>
        <w:ind w:left="720"/>
      </w:pPr>
      <w:r w:rsidRPr="000B749B">
        <w:t>Are low-enrolled courses necessary for student progression, disciplinary quality, accreditation, or service to other programs</w:t>
      </w:r>
      <w:r w:rsidR="00C41FAC">
        <w:t>/plans</w:t>
      </w:r>
      <w:r w:rsidRPr="000B749B">
        <w:t>?</w:t>
      </w:r>
    </w:p>
    <w:p w14:paraId="051A1B0F" w14:textId="77777777" w:rsidR="000B749B" w:rsidRPr="000B749B" w:rsidRDefault="000B749B" w:rsidP="00757AC4">
      <w:pPr>
        <w:numPr>
          <w:ilvl w:val="0"/>
          <w:numId w:val="26"/>
        </w:numPr>
        <w:tabs>
          <w:tab w:val="num" w:pos="288"/>
        </w:tabs>
        <w:spacing w:after="80"/>
        <w:ind w:left="720"/>
      </w:pPr>
      <w:r w:rsidRPr="000B749B">
        <w:t>Could course sharing, rotation changes, curricular redesign, or cross-program collaboration improve sustainability?</w:t>
      </w:r>
    </w:p>
    <w:p w14:paraId="558CBD0E" w14:textId="77777777" w:rsidR="000B749B" w:rsidRPr="000B749B" w:rsidRDefault="000B749B" w:rsidP="00757AC4">
      <w:pPr>
        <w:numPr>
          <w:ilvl w:val="0"/>
          <w:numId w:val="26"/>
        </w:numPr>
        <w:tabs>
          <w:tab w:val="num" w:pos="288"/>
        </w:tabs>
        <w:spacing w:after="80"/>
        <w:ind w:left="720"/>
      </w:pPr>
      <w:r w:rsidRPr="000B749B">
        <w:t>What additional investment, reallocation, or reduction is warranted?</w:t>
      </w:r>
    </w:p>
    <w:p w14:paraId="133D9B2E" w14:textId="55B5DCD1" w:rsidR="000B749B" w:rsidRPr="000B749B" w:rsidRDefault="000B749B" w:rsidP="00757AC4">
      <w:pPr>
        <w:numPr>
          <w:ilvl w:val="0"/>
          <w:numId w:val="26"/>
        </w:numPr>
        <w:tabs>
          <w:tab w:val="num" w:pos="288"/>
        </w:tabs>
        <w:spacing w:after="80"/>
        <w:ind w:left="720"/>
      </w:pPr>
      <w:r w:rsidRPr="000B749B">
        <w:t xml:space="preserve">What would be the academic, enrollment, financial, and staffing consequences of expanding, reducing, combining, suspending, or discontinuing the </w:t>
      </w:r>
      <w:r w:rsidR="00C41FAC">
        <w:t>plan</w:t>
      </w:r>
      <w:r w:rsidRPr="000B749B">
        <w:t>?</w:t>
      </w:r>
    </w:p>
    <w:p w14:paraId="3D76E610" w14:textId="2D3091EC" w:rsidR="000B749B" w:rsidRPr="00172A78" w:rsidRDefault="00A8567D" w:rsidP="00757AC4">
      <w:pPr>
        <w:pStyle w:val="Heading4"/>
        <w:rPr>
          <w:color w:val="244061" w:themeColor="accent1" w:themeShade="80"/>
        </w:rPr>
      </w:pPr>
      <w:proofErr w:type="spellStart"/>
      <w:r w:rsidRPr="00172A78">
        <w:rPr>
          <w:color w:val="244061" w:themeColor="accent1" w:themeShade="80"/>
        </w:rPr>
        <w:t>I</w:t>
      </w:r>
      <w:r w:rsidR="000B749B" w:rsidRPr="00172A78">
        <w:rPr>
          <w:color w:val="244061" w:themeColor="accent1" w:themeShade="80"/>
        </w:rPr>
        <w:t>6</w:t>
      </w:r>
      <w:proofErr w:type="spellEnd"/>
      <w:r w:rsidR="000B749B" w:rsidRPr="00172A78">
        <w:rPr>
          <w:color w:val="244061" w:themeColor="accent1" w:themeShade="80"/>
        </w:rPr>
        <w:t>. Distinctive Need and Strategic Contribution</w:t>
      </w:r>
    </w:p>
    <w:p w14:paraId="1564D00D" w14:textId="3FCCDDD6" w:rsidR="000B749B" w:rsidRPr="000B749B" w:rsidRDefault="000B749B" w:rsidP="00757AC4">
      <w:pPr>
        <w:numPr>
          <w:ilvl w:val="0"/>
          <w:numId w:val="27"/>
        </w:numPr>
        <w:tabs>
          <w:tab w:val="num" w:pos="288"/>
        </w:tabs>
        <w:spacing w:after="80"/>
        <w:ind w:left="720"/>
      </w:pPr>
      <w:r w:rsidRPr="000B749B">
        <w:t xml:space="preserve">What distinctive disciplinary, workforce, cultural, civic, community, or further-education need does the </w:t>
      </w:r>
      <w:r w:rsidR="008A7FED">
        <w:t>plan</w:t>
      </w:r>
      <w:r w:rsidR="008A7FED" w:rsidRPr="000B749B">
        <w:t xml:space="preserve"> </w:t>
      </w:r>
      <w:r w:rsidRPr="000B749B">
        <w:t>serve?</w:t>
      </w:r>
    </w:p>
    <w:p w14:paraId="09348C80" w14:textId="5DE35A9D" w:rsidR="000B749B" w:rsidRPr="000B749B" w:rsidRDefault="000B749B" w:rsidP="00757AC4">
      <w:pPr>
        <w:numPr>
          <w:ilvl w:val="0"/>
          <w:numId w:val="27"/>
        </w:numPr>
        <w:tabs>
          <w:tab w:val="num" w:pos="288"/>
        </w:tabs>
        <w:spacing w:after="80"/>
        <w:ind w:left="720"/>
      </w:pPr>
      <w:r w:rsidRPr="000B749B">
        <w:t xml:space="preserve">What career fields or further-education pathways are particularly relevant to the </w:t>
      </w:r>
      <w:r w:rsidR="00C41FAC">
        <w:t>plan</w:t>
      </w:r>
      <w:r w:rsidRPr="000B749B">
        <w:t>?</w:t>
      </w:r>
    </w:p>
    <w:p w14:paraId="3FFEBE5A" w14:textId="1453F027" w:rsidR="000B749B" w:rsidRPr="000B749B" w:rsidRDefault="000B749B" w:rsidP="00757AC4">
      <w:pPr>
        <w:numPr>
          <w:ilvl w:val="0"/>
          <w:numId w:val="27"/>
        </w:numPr>
        <w:tabs>
          <w:tab w:val="num" w:pos="288"/>
        </w:tabs>
        <w:spacing w:after="80"/>
        <w:ind w:left="720"/>
      </w:pPr>
      <w:r w:rsidRPr="000B749B">
        <w:t xml:space="preserve">How does the </w:t>
      </w:r>
      <w:r w:rsidR="00C41FAC">
        <w:t>plan</w:t>
      </w:r>
      <w:r w:rsidR="008A7FED" w:rsidRPr="000B749B">
        <w:t xml:space="preserve"> </w:t>
      </w:r>
      <w:r w:rsidRPr="000B749B">
        <w:t>complement or overlap with other majors, minors, certificates, or programs?</w:t>
      </w:r>
    </w:p>
    <w:p w14:paraId="2AD950D9" w14:textId="32E2D4DA" w:rsidR="000B749B" w:rsidRPr="000B749B" w:rsidRDefault="000B749B" w:rsidP="00757AC4">
      <w:pPr>
        <w:numPr>
          <w:ilvl w:val="0"/>
          <w:numId w:val="27"/>
        </w:numPr>
        <w:tabs>
          <w:tab w:val="num" w:pos="288"/>
        </w:tabs>
        <w:spacing w:after="80"/>
        <w:ind w:left="720"/>
      </w:pPr>
      <w:r w:rsidRPr="000B749B">
        <w:t xml:space="preserve">Does the </w:t>
      </w:r>
      <w:r w:rsidR="008A7FED">
        <w:t>plan</w:t>
      </w:r>
      <w:r w:rsidR="008A7FED" w:rsidRPr="000B749B">
        <w:t xml:space="preserve"> </w:t>
      </w:r>
      <w:r w:rsidRPr="000B749B">
        <w:t>support general education</w:t>
      </w:r>
      <w:r w:rsidR="00365E78">
        <w:t>,</w:t>
      </w:r>
      <w:r w:rsidRPr="000B749B">
        <w:t xml:space="preserve"> interdisciplinary programs, community partnerships, or other campus priorities?</w:t>
      </w:r>
    </w:p>
    <w:p w14:paraId="6DFF599D" w14:textId="74235DC9" w:rsidR="000B749B" w:rsidRPr="000B749B" w:rsidRDefault="000B749B" w:rsidP="00757AC4">
      <w:pPr>
        <w:numPr>
          <w:ilvl w:val="0"/>
          <w:numId w:val="27"/>
        </w:numPr>
        <w:tabs>
          <w:tab w:val="num" w:pos="288"/>
        </w:tabs>
        <w:spacing w:after="80"/>
        <w:ind w:left="720"/>
      </w:pPr>
      <w:r w:rsidRPr="000B749B">
        <w:t xml:space="preserve">Would combining or revising the </w:t>
      </w:r>
      <w:r w:rsidR="008A7FED" w:rsidRPr="000B749B">
        <w:t>major</w:t>
      </w:r>
      <w:r w:rsidR="008A7FED">
        <w:t>/sub-plan</w:t>
      </w:r>
      <w:r w:rsidR="008A7FED" w:rsidRPr="000B749B">
        <w:t xml:space="preserve"> </w:t>
      </w:r>
      <w:r w:rsidRPr="000B749B">
        <w:t>improve student pathways without erasing necessary disciplinary depth or identity?</w:t>
      </w:r>
    </w:p>
    <w:p w14:paraId="781DD27E" w14:textId="50CA08C5" w:rsidR="000B749B" w:rsidRPr="000B749B" w:rsidRDefault="000B749B" w:rsidP="00757AC4">
      <w:pPr>
        <w:numPr>
          <w:ilvl w:val="0"/>
          <w:numId w:val="27"/>
        </w:numPr>
        <w:tabs>
          <w:tab w:val="num" w:pos="288"/>
        </w:tabs>
        <w:spacing w:after="80"/>
        <w:ind w:left="720"/>
      </w:pPr>
      <w:r w:rsidRPr="000B749B">
        <w:t xml:space="preserve">What is the recommended future direction for the </w:t>
      </w:r>
      <w:r w:rsidR="008A7FED">
        <w:t>plan</w:t>
      </w:r>
      <w:r w:rsidRPr="000B749B">
        <w:t>?</w:t>
      </w:r>
    </w:p>
    <w:p w14:paraId="2B2132B9" w14:textId="06C06179" w:rsidR="000B749B" w:rsidRPr="00172A78" w:rsidRDefault="00A8567D" w:rsidP="00757AC4">
      <w:pPr>
        <w:pStyle w:val="Heading4"/>
        <w:rPr>
          <w:color w:val="244061" w:themeColor="accent1" w:themeShade="80"/>
        </w:rPr>
      </w:pPr>
      <w:proofErr w:type="spellStart"/>
      <w:r w:rsidRPr="00172A78">
        <w:rPr>
          <w:color w:val="244061" w:themeColor="accent1" w:themeShade="80"/>
        </w:rPr>
        <w:t>I</w:t>
      </w:r>
      <w:r w:rsidR="000B749B" w:rsidRPr="00172A78">
        <w:rPr>
          <w:color w:val="244061" w:themeColor="accent1" w:themeShade="80"/>
        </w:rPr>
        <w:t>7</w:t>
      </w:r>
      <w:proofErr w:type="spellEnd"/>
      <w:r w:rsidR="000B749B" w:rsidRPr="00172A78">
        <w:rPr>
          <w:color w:val="244061" w:themeColor="accent1" w:themeShade="80"/>
        </w:rPr>
        <w:t>. Major-Level Findings and Actions</w:t>
      </w:r>
    </w:p>
    <w:p w14:paraId="33A39BEE" w14:textId="55A9C9D8" w:rsidR="000B749B" w:rsidRPr="000B749B" w:rsidRDefault="000B749B" w:rsidP="00757AC4">
      <w:pPr>
        <w:numPr>
          <w:ilvl w:val="0"/>
          <w:numId w:val="28"/>
        </w:numPr>
        <w:tabs>
          <w:tab w:val="num" w:pos="288"/>
        </w:tabs>
        <w:spacing w:after="80"/>
        <w:ind w:left="720"/>
      </w:pPr>
      <w:r w:rsidRPr="000B749B">
        <w:t xml:space="preserve">What are the </w:t>
      </w:r>
      <w:r w:rsidR="008A7FED">
        <w:t xml:space="preserve">plan’s </w:t>
      </w:r>
      <w:r w:rsidRPr="000B749B">
        <w:t>principal strengths?</w:t>
      </w:r>
    </w:p>
    <w:p w14:paraId="26A1C032" w14:textId="77777777" w:rsidR="000B749B" w:rsidRPr="000B749B" w:rsidRDefault="000B749B" w:rsidP="00757AC4">
      <w:pPr>
        <w:numPr>
          <w:ilvl w:val="0"/>
          <w:numId w:val="28"/>
        </w:numPr>
        <w:tabs>
          <w:tab w:val="num" w:pos="288"/>
        </w:tabs>
        <w:spacing w:after="80"/>
        <w:ind w:left="720"/>
      </w:pPr>
      <w:r w:rsidRPr="000B749B">
        <w:t>What concerns or areas for improvement require action?</w:t>
      </w:r>
    </w:p>
    <w:p w14:paraId="21B934A3" w14:textId="75809C9E" w:rsidR="000B749B" w:rsidRDefault="000B749B" w:rsidP="00AE1220">
      <w:pPr>
        <w:numPr>
          <w:ilvl w:val="0"/>
          <w:numId w:val="28"/>
        </w:numPr>
        <w:tabs>
          <w:tab w:val="num" w:pos="288"/>
        </w:tabs>
        <w:spacing w:after="80"/>
        <w:ind w:left="720"/>
      </w:pPr>
      <w:r w:rsidRPr="000B749B">
        <w:t xml:space="preserve">Which </w:t>
      </w:r>
      <w:r w:rsidR="008A7FED">
        <w:t>sub-plan</w:t>
      </w:r>
      <w:r w:rsidRPr="000B749B">
        <w:t xml:space="preserve">-level findings materially affect the findings and recommendations for the </w:t>
      </w:r>
      <w:r w:rsidR="00542A22">
        <w:t>entire</w:t>
      </w:r>
      <w:r w:rsidRPr="000B749B">
        <w:t xml:space="preserve"> program?</w:t>
      </w:r>
    </w:p>
    <w:p w14:paraId="44C8CD85" w14:textId="77777777" w:rsidR="00A8567D" w:rsidRPr="000B749B" w:rsidRDefault="00A8567D" w:rsidP="00757AC4">
      <w:pPr>
        <w:spacing w:after="80"/>
        <w:ind w:left="720"/>
      </w:pPr>
    </w:p>
    <w:p w14:paraId="38CBFBBE" w14:textId="1ED9529C" w:rsidR="00871B0C" w:rsidRDefault="00F307CF" w:rsidP="00871B0C">
      <w:pPr>
        <w:pStyle w:val="Heading2"/>
      </w:pPr>
      <w:r>
        <w:t>Post-Self-Study</w:t>
      </w:r>
      <w:r w:rsidR="00EA5D88">
        <w:t>:</w:t>
      </w:r>
      <w:r>
        <w:t xml:space="preserve"> </w:t>
      </w:r>
      <w:r w:rsidR="00985FBA">
        <w:t xml:space="preserve">Response </w:t>
      </w:r>
      <w:r w:rsidR="00EA5D88">
        <w:t>to Reviewer Findings and Recommendations</w:t>
      </w:r>
    </w:p>
    <w:p w14:paraId="19D64116" w14:textId="3FD10D0F" w:rsidR="00F74612" w:rsidRDefault="00F74612" w:rsidP="00F307CF">
      <w:pPr>
        <w:pStyle w:val="Heading3"/>
      </w:pPr>
      <w:proofErr w:type="gramStart"/>
      <w:r>
        <w:t>External-review</w:t>
      </w:r>
      <w:proofErr w:type="gramEnd"/>
      <w:r w:rsidR="00871B0C">
        <w:t>: Q</w:t>
      </w:r>
      <w:r>
        <w:t xml:space="preserve">uestions and </w:t>
      </w:r>
      <w:r w:rsidR="00560203">
        <w:t>F</w:t>
      </w:r>
      <w:r>
        <w:t>indings</w:t>
      </w:r>
    </w:p>
    <w:p w14:paraId="132CD4FA" w14:textId="574FF02C" w:rsidR="00EA5A4E" w:rsidRPr="00721535" w:rsidRDefault="00A8567D" w:rsidP="001F02A7">
      <w:pPr>
        <w:spacing w:after="80"/>
        <w:ind w:left="216" w:hanging="216"/>
        <w:rPr>
          <w:color w:val="3A3A3A"/>
          <w:szCs w:val="19"/>
        </w:rPr>
      </w:pPr>
      <w:proofErr w:type="spellStart"/>
      <w:r w:rsidRPr="00721535">
        <w:rPr>
          <w:b/>
          <w:color w:val="990000"/>
          <w:szCs w:val="19"/>
        </w:rPr>
        <w:t>J</w:t>
      </w:r>
      <w:r w:rsidR="00F74612" w:rsidRPr="00721535">
        <w:rPr>
          <w:b/>
          <w:color w:val="990000"/>
          <w:szCs w:val="19"/>
        </w:rPr>
        <w:t>1</w:t>
      </w:r>
      <w:proofErr w:type="spellEnd"/>
      <w:r w:rsidR="00985FBA" w:rsidRPr="00721535">
        <w:rPr>
          <w:color w:val="3A3A3A"/>
          <w:szCs w:val="19"/>
        </w:rPr>
        <w:t xml:space="preserve"> Where does the faculty agree or disagree with the findings, and what evidence supports the response?</w:t>
      </w:r>
    </w:p>
    <w:p w14:paraId="49523D25" w14:textId="23593074" w:rsidR="00EA5A4E" w:rsidRDefault="00A8567D" w:rsidP="00EA5A4E">
      <w:pPr>
        <w:spacing w:after="80"/>
        <w:ind w:left="216" w:hanging="216"/>
      </w:pPr>
      <w:proofErr w:type="spellStart"/>
      <w:r w:rsidRPr="00721535">
        <w:rPr>
          <w:b/>
          <w:bCs/>
          <w:color w:val="9A0000"/>
          <w:szCs w:val="19"/>
        </w:rPr>
        <w:t>J</w:t>
      </w:r>
      <w:r w:rsidR="00EA5A4E" w:rsidRPr="00721535">
        <w:rPr>
          <w:b/>
          <w:color w:val="9A0000"/>
          <w:szCs w:val="19"/>
        </w:rPr>
        <w:t>2</w:t>
      </w:r>
      <w:proofErr w:type="spellEnd"/>
      <w:r w:rsidR="00EA5A4E" w:rsidRPr="00721535">
        <w:rPr>
          <w:b/>
          <w:color w:val="9A0000"/>
          <w:szCs w:val="19"/>
        </w:rPr>
        <w:t>:</w:t>
      </w:r>
      <w:r w:rsidR="00EA5A4E" w:rsidRPr="00721535">
        <w:rPr>
          <w:color w:val="3A3A3A"/>
          <w:szCs w:val="19"/>
        </w:rPr>
        <w:t xml:space="preserve"> What recommendations follow directly from the evidence and reviewer findings?</w:t>
      </w:r>
    </w:p>
    <w:p w14:paraId="6F70E4C7" w14:textId="620540A6" w:rsidR="00DC0A03" w:rsidRDefault="007448F8" w:rsidP="00372203">
      <w:pPr>
        <w:spacing w:after="80"/>
        <w:ind w:left="216" w:hanging="216"/>
      </w:pPr>
      <w:proofErr w:type="spellStart"/>
      <w:r w:rsidRPr="00721535">
        <w:rPr>
          <w:b/>
          <w:color w:val="990000"/>
          <w:szCs w:val="19"/>
        </w:rPr>
        <w:t>I</w:t>
      </w:r>
      <w:r w:rsidR="00A8567D" w:rsidRPr="00721535">
        <w:rPr>
          <w:b/>
          <w:color w:val="990000"/>
          <w:szCs w:val="19"/>
        </w:rPr>
        <w:t>J</w:t>
      </w:r>
      <w:r w:rsidRPr="00721535">
        <w:rPr>
          <w:b/>
          <w:color w:val="990000"/>
          <w:szCs w:val="19"/>
        </w:rPr>
        <w:t>3</w:t>
      </w:r>
      <w:proofErr w:type="spellEnd"/>
      <w:r w:rsidRPr="00721535">
        <w:rPr>
          <w:b/>
          <w:color w:val="990000"/>
          <w:szCs w:val="19"/>
        </w:rPr>
        <w:t xml:space="preserve">: </w:t>
      </w:r>
      <w:r w:rsidRPr="00721535">
        <w:rPr>
          <w:color w:val="3A3A3A"/>
          <w:szCs w:val="19"/>
        </w:rPr>
        <w:t>If the program is determined unsuccessful relative to expectations for quality, viability, and productivity, what plan of action will support adjustment and continuous improvement?</w:t>
      </w:r>
    </w:p>
    <w:p w14:paraId="4FF97B77" w14:textId="54B6B2B7" w:rsidR="00F74612" w:rsidRDefault="00F74612" w:rsidP="00066BA4">
      <w:pPr>
        <w:pStyle w:val="Heading3"/>
      </w:pPr>
      <w:r>
        <w:t xml:space="preserve">Dean and Academic Affairs </w:t>
      </w:r>
      <w:r w:rsidR="008E41C5">
        <w:t>I</w:t>
      </w:r>
      <w:r>
        <w:t xml:space="preserve">nstitutional </w:t>
      </w:r>
      <w:r w:rsidR="008E41C5">
        <w:t>R</w:t>
      </w:r>
      <w:r>
        <w:t>esponse</w:t>
      </w:r>
    </w:p>
    <w:p w14:paraId="31026D82" w14:textId="66BC3593" w:rsidR="00F74612" w:rsidRDefault="00542A22" w:rsidP="00F74612">
      <w:pPr>
        <w:spacing w:after="80"/>
        <w:ind w:left="216" w:hanging="216"/>
      </w:pPr>
      <w:proofErr w:type="spellStart"/>
      <w:r w:rsidRPr="00721535">
        <w:rPr>
          <w:b/>
          <w:color w:val="990000"/>
          <w:szCs w:val="19"/>
        </w:rPr>
        <w:t>K</w:t>
      </w:r>
      <w:r w:rsidR="00F74612" w:rsidRPr="00721535">
        <w:rPr>
          <w:b/>
          <w:color w:val="990000"/>
          <w:szCs w:val="19"/>
        </w:rPr>
        <w:t>1</w:t>
      </w:r>
      <w:proofErr w:type="spellEnd"/>
      <w:r w:rsidR="00F74612" w:rsidRPr="00721535">
        <w:rPr>
          <w:b/>
          <w:color w:val="990000"/>
          <w:szCs w:val="19"/>
        </w:rPr>
        <w:t xml:space="preserve">. </w:t>
      </w:r>
      <w:r w:rsidR="00F74612" w:rsidRPr="00721535">
        <w:rPr>
          <w:color w:val="3A3A3A"/>
          <w:szCs w:val="19"/>
        </w:rPr>
        <w:t>Does the institutional response accept, modify, or decline each major recommendation? Explain the rationale.</w:t>
      </w:r>
    </w:p>
    <w:p w14:paraId="452FCF92" w14:textId="5D6041C9" w:rsidR="00F74612" w:rsidRDefault="00542A22" w:rsidP="00F74612">
      <w:pPr>
        <w:spacing w:after="80"/>
        <w:ind w:left="216" w:hanging="216"/>
      </w:pPr>
      <w:r w:rsidRPr="00721535">
        <w:rPr>
          <w:b/>
          <w:color w:val="990000"/>
          <w:szCs w:val="19"/>
        </w:rPr>
        <w:t>K</w:t>
      </w:r>
      <w:r w:rsidR="00F74612" w:rsidRPr="00721535">
        <w:rPr>
          <w:b/>
          <w:color w:val="990000"/>
          <w:szCs w:val="19"/>
        </w:rPr>
        <w:t xml:space="preserve">2. </w:t>
      </w:r>
      <w:r w:rsidR="00F74612" w:rsidRPr="00721535">
        <w:rPr>
          <w:color w:val="3A3A3A"/>
          <w:szCs w:val="19"/>
        </w:rPr>
        <w:t>What is the final institutional program outcome/disposition?</w:t>
      </w:r>
    </w:p>
    <w:p w14:paraId="563AE87B" w14:textId="50C89FC0" w:rsidR="00F74612" w:rsidRDefault="00542A22" w:rsidP="00F74612">
      <w:pPr>
        <w:spacing w:after="80"/>
        <w:ind w:left="216" w:hanging="216"/>
      </w:pPr>
      <w:proofErr w:type="spellStart"/>
      <w:r w:rsidRPr="00721535">
        <w:rPr>
          <w:b/>
          <w:color w:val="990000"/>
          <w:szCs w:val="19"/>
        </w:rPr>
        <w:t>K</w:t>
      </w:r>
      <w:r w:rsidR="00F74612" w:rsidRPr="00721535">
        <w:rPr>
          <w:b/>
          <w:color w:val="990000"/>
          <w:szCs w:val="19"/>
        </w:rPr>
        <w:t>3</w:t>
      </w:r>
      <w:proofErr w:type="spellEnd"/>
      <w:r w:rsidR="00F74612" w:rsidRPr="00721535">
        <w:rPr>
          <w:b/>
          <w:color w:val="990000"/>
          <w:szCs w:val="19"/>
        </w:rPr>
        <w:t xml:space="preserve">. </w:t>
      </w:r>
      <w:r w:rsidR="00F74612" w:rsidRPr="00721535">
        <w:rPr>
          <w:color w:val="3A3A3A"/>
          <w:szCs w:val="19"/>
        </w:rPr>
        <w:t>What resources, approvals, governance processes, or state/accreditor actions are required?</w:t>
      </w:r>
    </w:p>
    <w:p w14:paraId="67C9A767" w14:textId="77777777" w:rsidR="00103FB2" w:rsidRDefault="00103FB2">
      <w:pPr>
        <w:spacing w:after="80" w:line="276" w:lineRule="auto"/>
        <w:rPr>
          <w:color w:val="3A3A3A"/>
          <w:sz w:val="18"/>
        </w:rPr>
      </w:pPr>
      <w:r>
        <w:rPr>
          <w:color w:val="3A3A3A"/>
          <w:sz w:val="18"/>
        </w:rPr>
        <w:br w:type="page"/>
      </w:r>
    </w:p>
    <w:p w14:paraId="3E281A65" w14:textId="77777777" w:rsidR="00F74612" w:rsidRDefault="00F74612" w:rsidP="00F74612">
      <w:pPr>
        <w:spacing w:after="80"/>
        <w:ind w:left="216" w:hanging="216"/>
      </w:pPr>
    </w:p>
    <w:p w14:paraId="238977D3" w14:textId="51852A50" w:rsidR="00F74612" w:rsidRDefault="00F74612" w:rsidP="00103FB2">
      <w:pPr>
        <w:pStyle w:val="Heading2"/>
      </w:pPr>
      <w:r>
        <w:t>Action Plan Template</w:t>
      </w:r>
    </w:p>
    <w:p w14:paraId="6BC6990A" w14:textId="77777777" w:rsidR="00F74612" w:rsidRDefault="00F74612" w:rsidP="00F74612">
      <w:pPr>
        <w:spacing w:after="80"/>
      </w:pPr>
      <w:r>
        <w:t xml:space="preserve">The action plan is developed from </w:t>
      </w:r>
      <w:proofErr w:type="gramStart"/>
      <w:r>
        <w:t>the self</w:t>
      </w:r>
      <w:proofErr w:type="gramEnd"/>
      <w:r>
        <w:t>-study, external-review findings, faculty recommendations, and institutional response. It is negotiated among the department, dean, and Academic Affairs and finalized no later than July 1 following the review year.</w:t>
      </w:r>
    </w:p>
    <w:p w14:paraId="3CEA0819" w14:textId="77777777" w:rsidR="00F74612" w:rsidRDefault="00F74612" w:rsidP="00103FB2">
      <w:pPr>
        <w:pStyle w:val="Heading3"/>
      </w:pPr>
      <w:r>
        <w:t>A. Action-plan identification</w:t>
      </w:r>
    </w:p>
    <w:p w14:paraId="79457D79" w14:textId="77777777" w:rsidR="00F74612" w:rsidRPr="00103FB2" w:rsidRDefault="00F74612" w:rsidP="00F74612">
      <w:pPr>
        <w:spacing w:after="80"/>
      </w:pPr>
      <w:r w:rsidRPr="00103FB2">
        <w:rPr>
          <w:b/>
        </w:rPr>
        <w:t>Department/unit:</w:t>
      </w:r>
    </w:p>
    <w:p w14:paraId="79EB755A" w14:textId="77777777" w:rsidR="00F74612" w:rsidRPr="00103FB2" w:rsidRDefault="00F74612" w:rsidP="00F74612">
      <w:pPr>
        <w:spacing w:after="80"/>
      </w:pPr>
      <w:r w:rsidRPr="00103FB2">
        <w:rPr>
          <w:sz w:val="16"/>
        </w:rPr>
        <w:t>________________________________________________________________________________</w:t>
      </w:r>
    </w:p>
    <w:p w14:paraId="5901FB33" w14:textId="77777777" w:rsidR="00F74612" w:rsidRPr="00103FB2" w:rsidRDefault="00F74612" w:rsidP="00F74612">
      <w:pPr>
        <w:spacing w:after="80"/>
      </w:pPr>
      <w:r w:rsidRPr="00103FB2">
        <w:rPr>
          <w:b/>
        </w:rPr>
        <w:t>Program(s):</w:t>
      </w:r>
    </w:p>
    <w:p w14:paraId="3C0EB6F5" w14:textId="77777777" w:rsidR="00F74612" w:rsidRPr="00103FB2" w:rsidRDefault="00F74612" w:rsidP="00F74612">
      <w:pPr>
        <w:spacing w:after="80"/>
      </w:pPr>
      <w:r w:rsidRPr="00103FB2">
        <w:rPr>
          <w:sz w:val="16"/>
        </w:rPr>
        <w:t>________________________________________________________________________________</w:t>
      </w:r>
    </w:p>
    <w:p w14:paraId="1B8DB045" w14:textId="77777777" w:rsidR="00F74612" w:rsidRPr="00103FB2" w:rsidRDefault="00F74612" w:rsidP="00F74612">
      <w:pPr>
        <w:spacing w:after="80"/>
      </w:pPr>
      <w:r w:rsidRPr="00103FB2">
        <w:rPr>
          <w:b/>
        </w:rPr>
        <w:t>Review year:</w:t>
      </w:r>
    </w:p>
    <w:p w14:paraId="25B003AF" w14:textId="77777777" w:rsidR="00F74612" w:rsidRPr="00103FB2" w:rsidRDefault="00F74612" w:rsidP="00F74612">
      <w:pPr>
        <w:spacing w:after="80"/>
      </w:pPr>
      <w:r w:rsidRPr="00103FB2">
        <w:rPr>
          <w:sz w:val="16"/>
        </w:rPr>
        <w:t>________________________________________________________________________________</w:t>
      </w:r>
    </w:p>
    <w:p w14:paraId="6C8A2863" w14:textId="77777777" w:rsidR="00F74612" w:rsidRPr="00103FB2" w:rsidRDefault="00F74612" w:rsidP="00F74612">
      <w:pPr>
        <w:spacing w:after="80"/>
      </w:pPr>
      <w:r w:rsidRPr="00103FB2">
        <w:rPr>
          <w:b/>
        </w:rPr>
        <w:t>Final program outcome/disposition for each program:</w:t>
      </w:r>
    </w:p>
    <w:p w14:paraId="0B3C59AD" w14:textId="77777777" w:rsidR="00F74612" w:rsidRPr="00103FB2" w:rsidRDefault="00F74612" w:rsidP="00F74612">
      <w:pPr>
        <w:spacing w:after="80"/>
      </w:pPr>
      <w:r w:rsidRPr="00103FB2">
        <w:rPr>
          <w:sz w:val="16"/>
        </w:rPr>
        <w:t>________________________________________________________________________________</w:t>
      </w:r>
    </w:p>
    <w:p w14:paraId="2548F121" w14:textId="77777777" w:rsidR="00F74612" w:rsidRPr="00103FB2" w:rsidRDefault="00F74612" w:rsidP="00F74612">
      <w:pPr>
        <w:spacing w:after="80"/>
      </w:pPr>
      <w:r w:rsidRPr="00103FB2">
        <w:rPr>
          <w:b/>
        </w:rPr>
        <w:t>Action-plan negotiation meeting date:</w:t>
      </w:r>
    </w:p>
    <w:p w14:paraId="7A574A10" w14:textId="77777777" w:rsidR="00F74612" w:rsidRPr="00103FB2" w:rsidRDefault="00F74612" w:rsidP="00F74612">
      <w:pPr>
        <w:spacing w:after="80"/>
      </w:pPr>
      <w:r w:rsidRPr="00103FB2">
        <w:rPr>
          <w:sz w:val="16"/>
        </w:rPr>
        <w:t>________________________________________________________________________________</w:t>
      </w:r>
    </w:p>
    <w:p w14:paraId="01C1482B" w14:textId="77777777" w:rsidR="00F74612" w:rsidRPr="00103FB2" w:rsidRDefault="00F74612" w:rsidP="00F74612">
      <w:pPr>
        <w:spacing w:after="80"/>
      </w:pPr>
      <w:r w:rsidRPr="00103FB2">
        <w:rPr>
          <w:b/>
        </w:rPr>
        <w:t>Finalization date (no later than July 1):</w:t>
      </w:r>
    </w:p>
    <w:p w14:paraId="6EFA52F0" w14:textId="77777777" w:rsidR="00F74612" w:rsidRPr="00172A78" w:rsidRDefault="00F74612" w:rsidP="00F74612">
      <w:pPr>
        <w:spacing w:after="80"/>
        <w:rPr>
          <w:sz w:val="16"/>
        </w:rPr>
        <w:sectPr w:rsidR="00F74612" w:rsidRPr="00172A78">
          <w:footerReference w:type="default" r:id="rId16"/>
          <w:pgSz w:w="12240" w:h="15840"/>
          <w:pgMar w:top="893" w:right="979" w:bottom="835" w:left="979" w:header="403" w:footer="403" w:gutter="0"/>
          <w:cols w:space="720"/>
          <w:docGrid w:linePitch="360"/>
        </w:sectPr>
      </w:pPr>
      <w:r w:rsidRPr="00172A78">
        <w:rPr>
          <w:sz w:val="16"/>
        </w:rPr>
        <w:t>______________________________________________________________________________</w:t>
      </w:r>
    </w:p>
    <w:p w14:paraId="144CBFAC" w14:textId="77777777" w:rsidR="00F74612" w:rsidRDefault="00F74612" w:rsidP="00103FB2">
      <w:pPr>
        <w:pStyle w:val="Heading3"/>
      </w:pPr>
      <w:r>
        <w:lastRenderedPageBreak/>
        <w:t>B. Proposed actions</w:t>
      </w:r>
    </w:p>
    <w:tbl>
      <w:tblPr>
        <w:tblStyle w:val="TableGrid"/>
        <w:tblW w:w="0" w:type="auto"/>
        <w:jc w:val="center"/>
        <w:tblLayout w:type="fixed"/>
        <w:tblLook w:val="04A0" w:firstRow="1" w:lastRow="0" w:firstColumn="1" w:lastColumn="0" w:noHBand="0" w:noVBand="1"/>
      </w:tblPr>
      <w:tblGrid>
        <w:gridCol w:w="1224"/>
        <w:gridCol w:w="1368"/>
        <w:gridCol w:w="1944"/>
        <w:gridCol w:w="1655"/>
        <w:gridCol w:w="1368"/>
        <w:gridCol w:w="1728"/>
        <w:gridCol w:w="1080"/>
        <w:gridCol w:w="1512"/>
        <w:gridCol w:w="1800"/>
      </w:tblGrid>
      <w:tr w:rsidR="00F74612" w14:paraId="79E58C36" w14:textId="77777777" w:rsidTr="00FE62F3">
        <w:trPr>
          <w:tblHeader/>
          <w:jc w:val="center"/>
        </w:trPr>
        <w:tc>
          <w:tcPr>
            <w:tcW w:w="1224" w:type="dxa"/>
            <w:shd w:val="clear" w:color="auto" w:fill="990000"/>
            <w:tcMar>
              <w:top w:w="80" w:type="dxa"/>
              <w:left w:w="80" w:type="dxa"/>
              <w:bottom w:w="80" w:type="dxa"/>
              <w:right w:w="80" w:type="dxa"/>
            </w:tcMar>
            <w:vAlign w:val="center"/>
          </w:tcPr>
          <w:p w14:paraId="5F61E50D" w14:textId="77777777" w:rsidR="00F74612" w:rsidRPr="00DC6B2D" w:rsidRDefault="00F74612" w:rsidP="00FE62F3">
            <w:pPr>
              <w:spacing w:after="0"/>
              <w:jc w:val="center"/>
              <w:rPr>
                <w:sz w:val="20"/>
                <w:szCs w:val="20"/>
              </w:rPr>
            </w:pPr>
            <w:r w:rsidRPr="00DC6B2D">
              <w:rPr>
                <w:b/>
                <w:color w:val="FFFFFF"/>
                <w:sz w:val="20"/>
                <w:szCs w:val="20"/>
              </w:rPr>
              <w:t>Action / scope</w:t>
            </w:r>
          </w:p>
        </w:tc>
        <w:tc>
          <w:tcPr>
            <w:tcW w:w="1368" w:type="dxa"/>
            <w:shd w:val="clear" w:color="auto" w:fill="990000"/>
            <w:tcMar>
              <w:top w:w="80" w:type="dxa"/>
              <w:left w:w="80" w:type="dxa"/>
              <w:bottom w:w="80" w:type="dxa"/>
              <w:right w:w="80" w:type="dxa"/>
            </w:tcMar>
            <w:vAlign w:val="center"/>
          </w:tcPr>
          <w:p w14:paraId="499D0D12" w14:textId="77777777" w:rsidR="00F74612" w:rsidRPr="00DC6B2D" w:rsidRDefault="00F74612" w:rsidP="00FE62F3">
            <w:pPr>
              <w:spacing w:after="0"/>
              <w:jc w:val="center"/>
              <w:rPr>
                <w:sz w:val="20"/>
                <w:szCs w:val="20"/>
              </w:rPr>
            </w:pPr>
            <w:r w:rsidRPr="00DC6B2D">
              <w:rPr>
                <w:b/>
                <w:color w:val="FFFFFF"/>
                <w:sz w:val="20"/>
                <w:szCs w:val="20"/>
              </w:rPr>
              <w:t>Goal / purpose</w:t>
            </w:r>
          </w:p>
        </w:tc>
        <w:tc>
          <w:tcPr>
            <w:tcW w:w="1944" w:type="dxa"/>
            <w:shd w:val="clear" w:color="auto" w:fill="990000"/>
            <w:tcMar>
              <w:top w:w="80" w:type="dxa"/>
              <w:left w:w="80" w:type="dxa"/>
              <w:bottom w:w="80" w:type="dxa"/>
              <w:right w:w="80" w:type="dxa"/>
            </w:tcMar>
            <w:vAlign w:val="center"/>
          </w:tcPr>
          <w:p w14:paraId="290B5437" w14:textId="77777777" w:rsidR="00F74612" w:rsidRPr="00DC6B2D" w:rsidRDefault="00F74612" w:rsidP="00FE62F3">
            <w:pPr>
              <w:spacing w:after="0"/>
              <w:jc w:val="center"/>
              <w:rPr>
                <w:sz w:val="20"/>
                <w:szCs w:val="20"/>
              </w:rPr>
            </w:pPr>
            <w:r w:rsidRPr="00DC6B2D">
              <w:rPr>
                <w:b/>
                <w:color w:val="FFFFFF"/>
                <w:sz w:val="20"/>
                <w:szCs w:val="20"/>
              </w:rPr>
              <w:t>Reviewer finding or department recommendation addressed</w:t>
            </w:r>
          </w:p>
        </w:tc>
        <w:tc>
          <w:tcPr>
            <w:tcW w:w="1655" w:type="dxa"/>
            <w:shd w:val="clear" w:color="auto" w:fill="990000"/>
            <w:tcMar>
              <w:top w:w="80" w:type="dxa"/>
              <w:left w:w="80" w:type="dxa"/>
              <w:bottom w:w="80" w:type="dxa"/>
              <w:right w:w="80" w:type="dxa"/>
            </w:tcMar>
            <w:vAlign w:val="center"/>
          </w:tcPr>
          <w:p w14:paraId="32AA924E" w14:textId="77777777" w:rsidR="00F74612" w:rsidRPr="00DC6B2D" w:rsidRDefault="00F74612" w:rsidP="00FE62F3">
            <w:pPr>
              <w:spacing w:after="0"/>
              <w:jc w:val="center"/>
              <w:rPr>
                <w:sz w:val="20"/>
                <w:szCs w:val="20"/>
              </w:rPr>
            </w:pPr>
            <w:r w:rsidRPr="00DC6B2D">
              <w:rPr>
                <w:b/>
                <w:color w:val="FFFFFF"/>
                <w:sz w:val="20"/>
                <w:szCs w:val="20"/>
              </w:rPr>
              <w:t>Evidence / rationale</w:t>
            </w:r>
          </w:p>
        </w:tc>
        <w:tc>
          <w:tcPr>
            <w:tcW w:w="1368" w:type="dxa"/>
            <w:shd w:val="clear" w:color="auto" w:fill="990000"/>
            <w:tcMar>
              <w:top w:w="80" w:type="dxa"/>
              <w:left w:w="80" w:type="dxa"/>
              <w:bottom w:w="80" w:type="dxa"/>
              <w:right w:w="80" w:type="dxa"/>
            </w:tcMar>
            <w:vAlign w:val="center"/>
          </w:tcPr>
          <w:p w14:paraId="54BB8962" w14:textId="77777777" w:rsidR="00F74612" w:rsidRPr="00DC6B2D" w:rsidRDefault="00F74612" w:rsidP="00FE62F3">
            <w:pPr>
              <w:spacing w:after="0"/>
              <w:jc w:val="center"/>
              <w:rPr>
                <w:sz w:val="20"/>
                <w:szCs w:val="20"/>
              </w:rPr>
            </w:pPr>
            <w:r w:rsidRPr="00DC6B2D">
              <w:rPr>
                <w:b/>
                <w:color w:val="FFFFFF"/>
                <w:sz w:val="20"/>
                <w:szCs w:val="20"/>
              </w:rPr>
              <w:t>Responsible role(s)</w:t>
            </w:r>
          </w:p>
        </w:tc>
        <w:tc>
          <w:tcPr>
            <w:tcW w:w="1728" w:type="dxa"/>
            <w:shd w:val="clear" w:color="auto" w:fill="990000"/>
            <w:tcMar>
              <w:top w:w="80" w:type="dxa"/>
              <w:left w:w="80" w:type="dxa"/>
              <w:bottom w:w="80" w:type="dxa"/>
              <w:right w:w="80" w:type="dxa"/>
            </w:tcMar>
            <w:vAlign w:val="center"/>
          </w:tcPr>
          <w:p w14:paraId="399266A5" w14:textId="77777777" w:rsidR="00F74612" w:rsidRPr="00DC6B2D" w:rsidRDefault="00F74612" w:rsidP="00FE62F3">
            <w:pPr>
              <w:spacing w:after="0"/>
              <w:jc w:val="center"/>
              <w:rPr>
                <w:sz w:val="20"/>
                <w:szCs w:val="20"/>
              </w:rPr>
            </w:pPr>
            <w:r w:rsidRPr="00DC6B2D">
              <w:rPr>
                <w:b/>
                <w:color w:val="FFFFFF"/>
                <w:sz w:val="20"/>
                <w:szCs w:val="20"/>
              </w:rPr>
              <w:t>Steps and milestones</w:t>
            </w:r>
          </w:p>
        </w:tc>
        <w:tc>
          <w:tcPr>
            <w:tcW w:w="1080" w:type="dxa"/>
            <w:shd w:val="clear" w:color="auto" w:fill="990000"/>
            <w:tcMar>
              <w:top w:w="80" w:type="dxa"/>
              <w:left w:w="80" w:type="dxa"/>
              <w:bottom w:w="80" w:type="dxa"/>
              <w:right w:w="80" w:type="dxa"/>
            </w:tcMar>
            <w:vAlign w:val="center"/>
          </w:tcPr>
          <w:p w14:paraId="40788CF3" w14:textId="77777777" w:rsidR="00F74612" w:rsidRPr="00DC6B2D" w:rsidRDefault="00F74612" w:rsidP="00FE62F3">
            <w:pPr>
              <w:spacing w:after="0"/>
              <w:jc w:val="center"/>
              <w:rPr>
                <w:sz w:val="20"/>
                <w:szCs w:val="20"/>
              </w:rPr>
            </w:pPr>
            <w:r w:rsidRPr="00DC6B2D">
              <w:rPr>
                <w:b/>
                <w:color w:val="FFFFFF"/>
                <w:sz w:val="20"/>
                <w:szCs w:val="20"/>
              </w:rPr>
              <w:t>Timeline</w:t>
            </w:r>
          </w:p>
        </w:tc>
        <w:tc>
          <w:tcPr>
            <w:tcW w:w="1512" w:type="dxa"/>
            <w:shd w:val="clear" w:color="auto" w:fill="990000"/>
            <w:tcMar>
              <w:top w:w="80" w:type="dxa"/>
              <w:left w:w="80" w:type="dxa"/>
              <w:bottom w:w="80" w:type="dxa"/>
              <w:right w:w="80" w:type="dxa"/>
            </w:tcMar>
            <w:vAlign w:val="center"/>
          </w:tcPr>
          <w:p w14:paraId="6BC42B47" w14:textId="77777777" w:rsidR="00F74612" w:rsidRPr="00DC6B2D" w:rsidRDefault="00F74612" w:rsidP="00FE62F3">
            <w:pPr>
              <w:spacing w:after="0"/>
              <w:jc w:val="center"/>
              <w:rPr>
                <w:sz w:val="20"/>
                <w:szCs w:val="20"/>
              </w:rPr>
            </w:pPr>
            <w:r w:rsidRPr="00DC6B2D">
              <w:rPr>
                <w:b/>
                <w:color w:val="FFFFFF"/>
                <w:sz w:val="20"/>
                <w:szCs w:val="20"/>
              </w:rPr>
              <w:t>Resources / approvals</w:t>
            </w:r>
          </w:p>
        </w:tc>
        <w:tc>
          <w:tcPr>
            <w:tcW w:w="1800" w:type="dxa"/>
            <w:shd w:val="clear" w:color="auto" w:fill="990000"/>
            <w:tcMar>
              <w:top w:w="80" w:type="dxa"/>
              <w:left w:w="80" w:type="dxa"/>
              <w:bottom w:w="80" w:type="dxa"/>
              <w:right w:w="80" w:type="dxa"/>
            </w:tcMar>
            <w:vAlign w:val="center"/>
          </w:tcPr>
          <w:p w14:paraId="5FBD3D4D" w14:textId="77777777" w:rsidR="00F74612" w:rsidRPr="00DC6B2D" w:rsidRDefault="00F74612" w:rsidP="00FE62F3">
            <w:pPr>
              <w:spacing w:after="0"/>
              <w:jc w:val="center"/>
              <w:rPr>
                <w:sz w:val="20"/>
                <w:szCs w:val="20"/>
              </w:rPr>
            </w:pPr>
            <w:r w:rsidRPr="00DC6B2D">
              <w:rPr>
                <w:b/>
                <w:color w:val="FFFFFF"/>
                <w:sz w:val="20"/>
                <w:szCs w:val="20"/>
              </w:rPr>
              <w:t>Evidence of success / follow-up</w:t>
            </w:r>
          </w:p>
        </w:tc>
      </w:tr>
      <w:tr w:rsidR="00F74612" w14:paraId="363775E4" w14:textId="77777777" w:rsidTr="00FE62F3">
        <w:trPr>
          <w:cantSplit/>
          <w:jc w:val="center"/>
        </w:trPr>
        <w:tc>
          <w:tcPr>
            <w:tcW w:w="1224" w:type="dxa"/>
            <w:tcMar>
              <w:top w:w="75" w:type="dxa"/>
              <w:left w:w="75" w:type="dxa"/>
              <w:bottom w:w="75" w:type="dxa"/>
              <w:right w:w="75" w:type="dxa"/>
            </w:tcMar>
            <w:vAlign w:val="center"/>
          </w:tcPr>
          <w:p w14:paraId="7640DA44" w14:textId="77777777" w:rsidR="00F74612" w:rsidRDefault="00F74612" w:rsidP="00FE62F3">
            <w:pPr>
              <w:spacing w:after="0" w:line="240" w:lineRule="auto"/>
            </w:pPr>
          </w:p>
        </w:tc>
        <w:tc>
          <w:tcPr>
            <w:tcW w:w="1368" w:type="dxa"/>
            <w:tcMar>
              <w:top w:w="75" w:type="dxa"/>
              <w:left w:w="75" w:type="dxa"/>
              <w:bottom w:w="75" w:type="dxa"/>
              <w:right w:w="75" w:type="dxa"/>
            </w:tcMar>
            <w:vAlign w:val="center"/>
          </w:tcPr>
          <w:p w14:paraId="31025D36" w14:textId="77777777" w:rsidR="00F74612" w:rsidRDefault="00F74612" w:rsidP="00FE62F3">
            <w:pPr>
              <w:spacing w:after="0" w:line="240" w:lineRule="auto"/>
            </w:pPr>
          </w:p>
        </w:tc>
        <w:tc>
          <w:tcPr>
            <w:tcW w:w="1944" w:type="dxa"/>
            <w:tcMar>
              <w:top w:w="75" w:type="dxa"/>
              <w:left w:w="75" w:type="dxa"/>
              <w:bottom w:w="75" w:type="dxa"/>
              <w:right w:w="75" w:type="dxa"/>
            </w:tcMar>
            <w:vAlign w:val="center"/>
          </w:tcPr>
          <w:p w14:paraId="42BEB9DB" w14:textId="77777777" w:rsidR="00F74612" w:rsidRDefault="00F74612" w:rsidP="00FE62F3">
            <w:pPr>
              <w:spacing w:after="0" w:line="240" w:lineRule="auto"/>
            </w:pPr>
          </w:p>
        </w:tc>
        <w:tc>
          <w:tcPr>
            <w:tcW w:w="1655" w:type="dxa"/>
            <w:tcMar>
              <w:top w:w="75" w:type="dxa"/>
              <w:left w:w="75" w:type="dxa"/>
              <w:bottom w:w="75" w:type="dxa"/>
              <w:right w:w="75" w:type="dxa"/>
            </w:tcMar>
            <w:vAlign w:val="center"/>
          </w:tcPr>
          <w:p w14:paraId="29ECED36" w14:textId="77777777" w:rsidR="00F74612" w:rsidRDefault="00F74612" w:rsidP="00FE62F3">
            <w:pPr>
              <w:spacing w:after="0" w:line="240" w:lineRule="auto"/>
            </w:pPr>
          </w:p>
        </w:tc>
        <w:tc>
          <w:tcPr>
            <w:tcW w:w="1368" w:type="dxa"/>
            <w:tcMar>
              <w:top w:w="75" w:type="dxa"/>
              <w:left w:w="75" w:type="dxa"/>
              <w:bottom w:w="75" w:type="dxa"/>
              <w:right w:w="75" w:type="dxa"/>
            </w:tcMar>
            <w:vAlign w:val="center"/>
          </w:tcPr>
          <w:p w14:paraId="0155049E" w14:textId="77777777" w:rsidR="00F74612" w:rsidRDefault="00F74612" w:rsidP="00FE62F3">
            <w:pPr>
              <w:spacing w:after="0" w:line="240" w:lineRule="auto"/>
            </w:pPr>
          </w:p>
        </w:tc>
        <w:tc>
          <w:tcPr>
            <w:tcW w:w="1728" w:type="dxa"/>
            <w:tcMar>
              <w:top w:w="75" w:type="dxa"/>
              <w:left w:w="75" w:type="dxa"/>
              <w:bottom w:w="75" w:type="dxa"/>
              <w:right w:w="75" w:type="dxa"/>
            </w:tcMar>
            <w:vAlign w:val="center"/>
          </w:tcPr>
          <w:p w14:paraId="359EC644" w14:textId="77777777" w:rsidR="00F74612" w:rsidRDefault="00F74612" w:rsidP="00FE62F3">
            <w:pPr>
              <w:spacing w:after="0" w:line="240" w:lineRule="auto"/>
            </w:pPr>
          </w:p>
        </w:tc>
        <w:tc>
          <w:tcPr>
            <w:tcW w:w="1080" w:type="dxa"/>
            <w:tcMar>
              <w:top w:w="75" w:type="dxa"/>
              <w:left w:w="75" w:type="dxa"/>
              <w:bottom w:w="75" w:type="dxa"/>
              <w:right w:w="75" w:type="dxa"/>
            </w:tcMar>
            <w:vAlign w:val="center"/>
          </w:tcPr>
          <w:p w14:paraId="2728E045" w14:textId="77777777" w:rsidR="00F74612" w:rsidRDefault="00F74612" w:rsidP="00FE62F3">
            <w:pPr>
              <w:spacing w:after="0" w:line="240" w:lineRule="auto"/>
            </w:pPr>
          </w:p>
        </w:tc>
        <w:tc>
          <w:tcPr>
            <w:tcW w:w="1512" w:type="dxa"/>
            <w:tcMar>
              <w:top w:w="75" w:type="dxa"/>
              <w:left w:w="75" w:type="dxa"/>
              <w:bottom w:w="75" w:type="dxa"/>
              <w:right w:w="75" w:type="dxa"/>
            </w:tcMar>
            <w:vAlign w:val="center"/>
          </w:tcPr>
          <w:p w14:paraId="66307388" w14:textId="77777777" w:rsidR="00F74612" w:rsidRDefault="00F74612" w:rsidP="00FE62F3">
            <w:pPr>
              <w:spacing w:after="0" w:line="240" w:lineRule="auto"/>
            </w:pPr>
          </w:p>
        </w:tc>
        <w:tc>
          <w:tcPr>
            <w:tcW w:w="1800" w:type="dxa"/>
            <w:tcMar>
              <w:top w:w="75" w:type="dxa"/>
              <w:left w:w="75" w:type="dxa"/>
              <w:bottom w:w="75" w:type="dxa"/>
              <w:right w:w="75" w:type="dxa"/>
            </w:tcMar>
            <w:vAlign w:val="center"/>
          </w:tcPr>
          <w:p w14:paraId="6BCD18A5" w14:textId="77777777" w:rsidR="00F74612" w:rsidRDefault="00F74612" w:rsidP="00FE62F3">
            <w:pPr>
              <w:spacing w:after="0" w:line="240" w:lineRule="auto"/>
            </w:pPr>
          </w:p>
        </w:tc>
      </w:tr>
      <w:tr w:rsidR="00F74612" w14:paraId="3F9569CC" w14:textId="77777777" w:rsidTr="00FE62F3">
        <w:trPr>
          <w:cantSplit/>
          <w:jc w:val="center"/>
        </w:trPr>
        <w:tc>
          <w:tcPr>
            <w:tcW w:w="1224" w:type="dxa"/>
            <w:shd w:val="clear" w:color="auto" w:fill="F7F4F2"/>
            <w:tcMar>
              <w:top w:w="75" w:type="dxa"/>
              <w:left w:w="75" w:type="dxa"/>
              <w:bottom w:w="75" w:type="dxa"/>
              <w:right w:w="75" w:type="dxa"/>
            </w:tcMar>
            <w:vAlign w:val="center"/>
          </w:tcPr>
          <w:p w14:paraId="08B280BA" w14:textId="77777777" w:rsidR="00F74612" w:rsidRDefault="00F74612" w:rsidP="00FE62F3">
            <w:pPr>
              <w:spacing w:after="0" w:line="240" w:lineRule="auto"/>
            </w:pPr>
          </w:p>
        </w:tc>
        <w:tc>
          <w:tcPr>
            <w:tcW w:w="1368" w:type="dxa"/>
            <w:shd w:val="clear" w:color="auto" w:fill="F7F4F2"/>
            <w:tcMar>
              <w:top w:w="75" w:type="dxa"/>
              <w:left w:w="75" w:type="dxa"/>
              <w:bottom w:w="75" w:type="dxa"/>
              <w:right w:w="75" w:type="dxa"/>
            </w:tcMar>
            <w:vAlign w:val="center"/>
          </w:tcPr>
          <w:p w14:paraId="43010B54" w14:textId="77777777" w:rsidR="00F74612" w:rsidRDefault="00F74612" w:rsidP="00FE62F3">
            <w:pPr>
              <w:spacing w:after="0" w:line="240" w:lineRule="auto"/>
            </w:pPr>
          </w:p>
        </w:tc>
        <w:tc>
          <w:tcPr>
            <w:tcW w:w="1944" w:type="dxa"/>
            <w:shd w:val="clear" w:color="auto" w:fill="F7F4F2"/>
            <w:tcMar>
              <w:top w:w="75" w:type="dxa"/>
              <w:left w:w="75" w:type="dxa"/>
              <w:bottom w:w="75" w:type="dxa"/>
              <w:right w:w="75" w:type="dxa"/>
            </w:tcMar>
            <w:vAlign w:val="center"/>
          </w:tcPr>
          <w:p w14:paraId="1A1C725B" w14:textId="77777777" w:rsidR="00F74612" w:rsidRDefault="00F74612" w:rsidP="00FE62F3">
            <w:pPr>
              <w:spacing w:after="0" w:line="240" w:lineRule="auto"/>
            </w:pPr>
          </w:p>
        </w:tc>
        <w:tc>
          <w:tcPr>
            <w:tcW w:w="1655" w:type="dxa"/>
            <w:shd w:val="clear" w:color="auto" w:fill="F7F4F2"/>
            <w:tcMar>
              <w:top w:w="75" w:type="dxa"/>
              <w:left w:w="75" w:type="dxa"/>
              <w:bottom w:w="75" w:type="dxa"/>
              <w:right w:w="75" w:type="dxa"/>
            </w:tcMar>
            <w:vAlign w:val="center"/>
          </w:tcPr>
          <w:p w14:paraId="505BC28F" w14:textId="77777777" w:rsidR="00F74612" w:rsidRDefault="00F74612" w:rsidP="00FE62F3">
            <w:pPr>
              <w:spacing w:after="0" w:line="240" w:lineRule="auto"/>
            </w:pPr>
          </w:p>
        </w:tc>
        <w:tc>
          <w:tcPr>
            <w:tcW w:w="1368" w:type="dxa"/>
            <w:shd w:val="clear" w:color="auto" w:fill="F7F4F2"/>
            <w:tcMar>
              <w:top w:w="75" w:type="dxa"/>
              <w:left w:w="75" w:type="dxa"/>
              <w:bottom w:w="75" w:type="dxa"/>
              <w:right w:w="75" w:type="dxa"/>
            </w:tcMar>
            <w:vAlign w:val="center"/>
          </w:tcPr>
          <w:p w14:paraId="6B43B5F2" w14:textId="77777777" w:rsidR="00F74612" w:rsidRDefault="00F74612" w:rsidP="00FE62F3">
            <w:pPr>
              <w:spacing w:after="0" w:line="240" w:lineRule="auto"/>
            </w:pPr>
          </w:p>
        </w:tc>
        <w:tc>
          <w:tcPr>
            <w:tcW w:w="1728" w:type="dxa"/>
            <w:shd w:val="clear" w:color="auto" w:fill="F7F4F2"/>
            <w:tcMar>
              <w:top w:w="75" w:type="dxa"/>
              <w:left w:w="75" w:type="dxa"/>
              <w:bottom w:w="75" w:type="dxa"/>
              <w:right w:w="75" w:type="dxa"/>
            </w:tcMar>
            <w:vAlign w:val="center"/>
          </w:tcPr>
          <w:p w14:paraId="1FA8087E" w14:textId="77777777" w:rsidR="00F74612" w:rsidRDefault="00F74612" w:rsidP="00FE62F3">
            <w:pPr>
              <w:spacing w:after="0" w:line="240" w:lineRule="auto"/>
            </w:pPr>
          </w:p>
        </w:tc>
        <w:tc>
          <w:tcPr>
            <w:tcW w:w="1080" w:type="dxa"/>
            <w:shd w:val="clear" w:color="auto" w:fill="F7F4F2"/>
            <w:tcMar>
              <w:top w:w="75" w:type="dxa"/>
              <w:left w:w="75" w:type="dxa"/>
              <w:bottom w:w="75" w:type="dxa"/>
              <w:right w:w="75" w:type="dxa"/>
            </w:tcMar>
            <w:vAlign w:val="center"/>
          </w:tcPr>
          <w:p w14:paraId="0C5A7BC1" w14:textId="77777777" w:rsidR="00F74612" w:rsidRDefault="00F74612" w:rsidP="00FE62F3">
            <w:pPr>
              <w:spacing w:after="0" w:line="240" w:lineRule="auto"/>
            </w:pPr>
          </w:p>
        </w:tc>
        <w:tc>
          <w:tcPr>
            <w:tcW w:w="1512" w:type="dxa"/>
            <w:shd w:val="clear" w:color="auto" w:fill="F7F4F2"/>
            <w:tcMar>
              <w:top w:w="75" w:type="dxa"/>
              <w:left w:w="75" w:type="dxa"/>
              <w:bottom w:w="75" w:type="dxa"/>
              <w:right w:w="75" w:type="dxa"/>
            </w:tcMar>
            <w:vAlign w:val="center"/>
          </w:tcPr>
          <w:p w14:paraId="064A5483" w14:textId="77777777" w:rsidR="00F74612" w:rsidRDefault="00F74612" w:rsidP="00FE62F3">
            <w:pPr>
              <w:spacing w:after="0" w:line="240" w:lineRule="auto"/>
            </w:pPr>
          </w:p>
        </w:tc>
        <w:tc>
          <w:tcPr>
            <w:tcW w:w="1800" w:type="dxa"/>
            <w:shd w:val="clear" w:color="auto" w:fill="F7F4F2"/>
            <w:tcMar>
              <w:top w:w="75" w:type="dxa"/>
              <w:left w:w="75" w:type="dxa"/>
              <w:bottom w:w="75" w:type="dxa"/>
              <w:right w:w="75" w:type="dxa"/>
            </w:tcMar>
            <w:vAlign w:val="center"/>
          </w:tcPr>
          <w:p w14:paraId="6C98DE4F" w14:textId="77777777" w:rsidR="00F74612" w:rsidRDefault="00F74612" w:rsidP="00FE62F3">
            <w:pPr>
              <w:spacing w:after="0" w:line="240" w:lineRule="auto"/>
            </w:pPr>
          </w:p>
        </w:tc>
      </w:tr>
      <w:tr w:rsidR="00F74612" w14:paraId="12E63260" w14:textId="77777777" w:rsidTr="00FE62F3">
        <w:trPr>
          <w:cantSplit/>
          <w:jc w:val="center"/>
        </w:trPr>
        <w:tc>
          <w:tcPr>
            <w:tcW w:w="1224" w:type="dxa"/>
            <w:tcMar>
              <w:top w:w="75" w:type="dxa"/>
              <w:left w:w="75" w:type="dxa"/>
              <w:bottom w:w="75" w:type="dxa"/>
              <w:right w:w="75" w:type="dxa"/>
            </w:tcMar>
            <w:vAlign w:val="center"/>
          </w:tcPr>
          <w:p w14:paraId="62087C91" w14:textId="77777777" w:rsidR="00F74612" w:rsidRDefault="00F74612" w:rsidP="00FE62F3">
            <w:pPr>
              <w:spacing w:after="0" w:line="240" w:lineRule="auto"/>
            </w:pPr>
          </w:p>
        </w:tc>
        <w:tc>
          <w:tcPr>
            <w:tcW w:w="1368" w:type="dxa"/>
            <w:tcMar>
              <w:top w:w="75" w:type="dxa"/>
              <w:left w:w="75" w:type="dxa"/>
              <w:bottom w:w="75" w:type="dxa"/>
              <w:right w:w="75" w:type="dxa"/>
            </w:tcMar>
            <w:vAlign w:val="center"/>
          </w:tcPr>
          <w:p w14:paraId="7A9FAF1F" w14:textId="77777777" w:rsidR="00F74612" w:rsidRDefault="00F74612" w:rsidP="00FE62F3">
            <w:pPr>
              <w:spacing w:after="0" w:line="240" w:lineRule="auto"/>
            </w:pPr>
          </w:p>
        </w:tc>
        <w:tc>
          <w:tcPr>
            <w:tcW w:w="1944" w:type="dxa"/>
            <w:tcMar>
              <w:top w:w="75" w:type="dxa"/>
              <w:left w:w="75" w:type="dxa"/>
              <w:bottom w:w="75" w:type="dxa"/>
              <w:right w:w="75" w:type="dxa"/>
            </w:tcMar>
            <w:vAlign w:val="center"/>
          </w:tcPr>
          <w:p w14:paraId="5B0E4068" w14:textId="77777777" w:rsidR="00F74612" w:rsidRDefault="00F74612" w:rsidP="00FE62F3">
            <w:pPr>
              <w:spacing w:after="0" w:line="240" w:lineRule="auto"/>
            </w:pPr>
          </w:p>
        </w:tc>
        <w:tc>
          <w:tcPr>
            <w:tcW w:w="1655" w:type="dxa"/>
            <w:tcMar>
              <w:top w:w="75" w:type="dxa"/>
              <w:left w:w="75" w:type="dxa"/>
              <w:bottom w:w="75" w:type="dxa"/>
              <w:right w:w="75" w:type="dxa"/>
            </w:tcMar>
            <w:vAlign w:val="center"/>
          </w:tcPr>
          <w:p w14:paraId="4CC9B145" w14:textId="77777777" w:rsidR="00F74612" w:rsidRDefault="00F74612" w:rsidP="00FE62F3">
            <w:pPr>
              <w:spacing w:after="0" w:line="240" w:lineRule="auto"/>
            </w:pPr>
          </w:p>
        </w:tc>
        <w:tc>
          <w:tcPr>
            <w:tcW w:w="1368" w:type="dxa"/>
            <w:tcMar>
              <w:top w:w="75" w:type="dxa"/>
              <w:left w:w="75" w:type="dxa"/>
              <w:bottom w:w="75" w:type="dxa"/>
              <w:right w:w="75" w:type="dxa"/>
            </w:tcMar>
            <w:vAlign w:val="center"/>
          </w:tcPr>
          <w:p w14:paraId="70A27596" w14:textId="77777777" w:rsidR="00F74612" w:rsidRDefault="00F74612" w:rsidP="00FE62F3">
            <w:pPr>
              <w:spacing w:after="0" w:line="240" w:lineRule="auto"/>
            </w:pPr>
          </w:p>
        </w:tc>
        <w:tc>
          <w:tcPr>
            <w:tcW w:w="1728" w:type="dxa"/>
            <w:tcMar>
              <w:top w:w="75" w:type="dxa"/>
              <w:left w:w="75" w:type="dxa"/>
              <w:bottom w:w="75" w:type="dxa"/>
              <w:right w:w="75" w:type="dxa"/>
            </w:tcMar>
            <w:vAlign w:val="center"/>
          </w:tcPr>
          <w:p w14:paraId="2385ED4F" w14:textId="77777777" w:rsidR="00F74612" w:rsidRDefault="00F74612" w:rsidP="00FE62F3">
            <w:pPr>
              <w:spacing w:after="0" w:line="240" w:lineRule="auto"/>
            </w:pPr>
          </w:p>
        </w:tc>
        <w:tc>
          <w:tcPr>
            <w:tcW w:w="1080" w:type="dxa"/>
            <w:tcMar>
              <w:top w:w="75" w:type="dxa"/>
              <w:left w:w="75" w:type="dxa"/>
              <w:bottom w:w="75" w:type="dxa"/>
              <w:right w:w="75" w:type="dxa"/>
            </w:tcMar>
            <w:vAlign w:val="center"/>
          </w:tcPr>
          <w:p w14:paraId="63EDC63D" w14:textId="77777777" w:rsidR="00F74612" w:rsidRDefault="00F74612" w:rsidP="00FE62F3">
            <w:pPr>
              <w:spacing w:after="0" w:line="240" w:lineRule="auto"/>
            </w:pPr>
          </w:p>
        </w:tc>
        <w:tc>
          <w:tcPr>
            <w:tcW w:w="1512" w:type="dxa"/>
            <w:tcMar>
              <w:top w:w="75" w:type="dxa"/>
              <w:left w:w="75" w:type="dxa"/>
              <w:bottom w:w="75" w:type="dxa"/>
              <w:right w:w="75" w:type="dxa"/>
            </w:tcMar>
            <w:vAlign w:val="center"/>
          </w:tcPr>
          <w:p w14:paraId="33DB0A7F" w14:textId="77777777" w:rsidR="00F74612" w:rsidRDefault="00F74612" w:rsidP="00FE62F3">
            <w:pPr>
              <w:spacing w:after="0" w:line="240" w:lineRule="auto"/>
            </w:pPr>
          </w:p>
        </w:tc>
        <w:tc>
          <w:tcPr>
            <w:tcW w:w="1800" w:type="dxa"/>
            <w:tcMar>
              <w:top w:w="75" w:type="dxa"/>
              <w:left w:w="75" w:type="dxa"/>
              <w:bottom w:w="75" w:type="dxa"/>
              <w:right w:w="75" w:type="dxa"/>
            </w:tcMar>
            <w:vAlign w:val="center"/>
          </w:tcPr>
          <w:p w14:paraId="752E7909" w14:textId="77777777" w:rsidR="00F74612" w:rsidRDefault="00F74612" w:rsidP="00FE62F3">
            <w:pPr>
              <w:spacing w:after="0" w:line="240" w:lineRule="auto"/>
            </w:pPr>
          </w:p>
        </w:tc>
      </w:tr>
      <w:tr w:rsidR="00F74612" w14:paraId="6ACF9491" w14:textId="77777777" w:rsidTr="00FE62F3">
        <w:trPr>
          <w:cantSplit/>
          <w:jc w:val="center"/>
        </w:trPr>
        <w:tc>
          <w:tcPr>
            <w:tcW w:w="1224" w:type="dxa"/>
            <w:shd w:val="clear" w:color="auto" w:fill="F7F4F2"/>
            <w:tcMar>
              <w:top w:w="75" w:type="dxa"/>
              <w:left w:w="75" w:type="dxa"/>
              <w:bottom w:w="75" w:type="dxa"/>
              <w:right w:w="75" w:type="dxa"/>
            </w:tcMar>
            <w:vAlign w:val="center"/>
          </w:tcPr>
          <w:p w14:paraId="24275A21" w14:textId="77777777" w:rsidR="00F74612" w:rsidRDefault="00F74612" w:rsidP="00FE62F3">
            <w:pPr>
              <w:spacing w:after="0" w:line="240" w:lineRule="auto"/>
            </w:pPr>
          </w:p>
        </w:tc>
        <w:tc>
          <w:tcPr>
            <w:tcW w:w="1368" w:type="dxa"/>
            <w:shd w:val="clear" w:color="auto" w:fill="F7F4F2"/>
            <w:tcMar>
              <w:top w:w="75" w:type="dxa"/>
              <w:left w:w="75" w:type="dxa"/>
              <w:bottom w:w="75" w:type="dxa"/>
              <w:right w:w="75" w:type="dxa"/>
            </w:tcMar>
            <w:vAlign w:val="center"/>
          </w:tcPr>
          <w:p w14:paraId="14B961E2" w14:textId="77777777" w:rsidR="00F74612" w:rsidRDefault="00F74612" w:rsidP="00FE62F3">
            <w:pPr>
              <w:spacing w:after="0" w:line="240" w:lineRule="auto"/>
            </w:pPr>
          </w:p>
        </w:tc>
        <w:tc>
          <w:tcPr>
            <w:tcW w:w="1944" w:type="dxa"/>
            <w:shd w:val="clear" w:color="auto" w:fill="F7F4F2"/>
            <w:tcMar>
              <w:top w:w="75" w:type="dxa"/>
              <w:left w:w="75" w:type="dxa"/>
              <w:bottom w:w="75" w:type="dxa"/>
              <w:right w:w="75" w:type="dxa"/>
            </w:tcMar>
            <w:vAlign w:val="center"/>
          </w:tcPr>
          <w:p w14:paraId="26ECCFEE" w14:textId="77777777" w:rsidR="00F74612" w:rsidRDefault="00F74612" w:rsidP="00FE62F3">
            <w:pPr>
              <w:spacing w:after="0" w:line="240" w:lineRule="auto"/>
            </w:pPr>
          </w:p>
        </w:tc>
        <w:tc>
          <w:tcPr>
            <w:tcW w:w="1655" w:type="dxa"/>
            <w:shd w:val="clear" w:color="auto" w:fill="F7F4F2"/>
            <w:tcMar>
              <w:top w:w="75" w:type="dxa"/>
              <w:left w:w="75" w:type="dxa"/>
              <w:bottom w:w="75" w:type="dxa"/>
              <w:right w:w="75" w:type="dxa"/>
            </w:tcMar>
            <w:vAlign w:val="center"/>
          </w:tcPr>
          <w:p w14:paraId="65F1931C" w14:textId="77777777" w:rsidR="00F74612" w:rsidRDefault="00F74612" w:rsidP="00FE62F3">
            <w:pPr>
              <w:spacing w:after="0" w:line="240" w:lineRule="auto"/>
            </w:pPr>
          </w:p>
        </w:tc>
        <w:tc>
          <w:tcPr>
            <w:tcW w:w="1368" w:type="dxa"/>
            <w:shd w:val="clear" w:color="auto" w:fill="F7F4F2"/>
            <w:tcMar>
              <w:top w:w="75" w:type="dxa"/>
              <w:left w:w="75" w:type="dxa"/>
              <w:bottom w:w="75" w:type="dxa"/>
              <w:right w:w="75" w:type="dxa"/>
            </w:tcMar>
            <w:vAlign w:val="center"/>
          </w:tcPr>
          <w:p w14:paraId="7FA5751B" w14:textId="77777777" w:rsidR="00F74612" w:rsidRDefault="00F74612" w:rsidP="00FE62F3">
            <w:pPr>
              <w:spacing w:after="0" w:line="240" w:lineRule="auto"/>
            </w:pPr>
          </w:p>
        </w:tc>
        <w:tc>
          <w:tcPr>
            <w:tcW w:w="1728" w:type="dxa"/>
            <w:shd w:val="clear" w:color="auto" w:fill="F7F4F2"/>
            <w:tcMar>
              <w:top w:w="75" w:type="dxa"/>
              <w:left w:w="75" w:type="dxa"/>
              <w:bottom w:w="75" w:type="dxa"/>
              <w:right w:w="75" w:type="dxa"/>
            </w:tcMar>
            <w:vAlign w:val="center"/>
          </w:tcPr>
          <w:p w14:paraId="098A8825" w14:textId="77777777" w:rsidR="00F74612" w:rsidRDefault="00F74612" w:rsidP="00FE62F3">
            <w:pPr>
              <w:spacing w:after="0" w:line="240" w:lineRule="auto"/>
            </w:pPr>
          </w:p>
        </w:tc>
        <w:tc>
          <w:tcPr>
            <w:tcW w:w="1080" w:type="dxa"/>
            <w:shd w:val="clear" w:color="auto" w:fill="F7F4F2"/>
            <w:tcMar>
              <w:top w:w="75" w:type="dxa"/>
              <w:left w:w="75" w:type="dxa"/>
              <w:bottom w:w="75" w:type="dxa"/>
              <w:right w:w="75" w:type="dxa"/>
            </w:tcMar>
            <w:vAlign w:val="center"/>
          </w:tcPr>
          <w:p w14:paraId="2295A652" w14:textId="77777777" w:rsidR="00F74612" w:rsidRDefault="00F74612" w:rsidP="00FE62F3">
            <w:pPr>
              <w:spacing w:after="0" w:line="240" w:lineRule="auto"/>
            </w:pPr>
          </w:p>
        </w:tc>
        <w:tc>
          <w:tcPr>
            <w:tcW w:w="1512" w:type="dxa"/>
            <w:shd w:val="clear" w:color="auto" w:fill="F7F4F2"/>
            <w:tcMar>
              <w:top w:w="75" w:type="dxa"/>
              <w:left w:w="75" w:type="dxa"/>
              <w:bottom w:w="75" w:type="dxa"/>
              <w:right w:w="75" w:type="dxa"/>
            </w:tcMar>
            <w:vAlign w:val="center"/>
          </w:tcPr>
          <w:p w14:paraId="621A5813" w14:textId="77777777" w:rsidR="00F74612" w:rsidRDefault="00F74612" w:rsidP="00FE62F3">
            <w:pPr>
              <w:spacing w:after="0" w:line="240" w:lineRule="auto"/>
            </w:pPr>
          </w:p>
        </w:tc>
        <w:tc>
          <w:tcPr>
            <w:tcW w:w="1800" w:type="dxa"/>
            <w:shd w:val="clear" w:color="auto" w:fill="F7F4F2"/>
            <w:tcMar>
              <w:top w:w="75" w:type="dxa"/>
              <w:left w:w="75" w:type="dxa"/>
              <w:bottom w:w="75" w:type="dxa"/>
              <w:right w:w="75" w:type="dxa"/>
            </w:tcMar>
            <w:vAlign w:val="center"/>
          </w:tcPr>
          <w:p w14:paraId="27B1CB43" w14:textId="77777777" w:rsidR="00F74612" w:rsidRDefault="00F74612" w:rsidP="00FE62F3">
            <w:pPr>
              <w:spacing w:after="0" w:line="240" w:lineRule="auto"/>
            </w:pPr>
          </w:p>
        </w:tc>
      </w:tr>
      <w:tr w:rsidR="00F74612" w14:paraId="4541FC4E" w14:textId="77777777" w:rsidTr="00FE62F3">
        <w:trPr>
          <w:cantSplit/>
          <w:jc w:val="center"/>
        </w:trPr>
        <w:tc>
          <w:tcPr>
            <w:tcW w:w="1224" w:type="dxa"/>
            <w:tcMar>
              <w:top w:w="75" w:type="dxa"/>
              <w:left w:w="75" w:type="dxa"/>
              <w:bottom w:w="75" w:type="dxa"/>
              <w:right w:w="75" w:type="dxa"/>
            </w:tcMar>
            <w:vAlign w:val="center"/>
          </w:tcPr>
          <w:p w14:paraId="3883669A" w14:textId="77777777" w:rsidR="00F74612" w:rsidRDefault="00F74612" w:rsidP="00FE62F3">
            <w:pPr>
              <w:spacing w:after="0" w:line="240" w:lineRule="auto"/>
            </w:pPr>
          </w:p>
        </w:tc>
        <w:tc>
          <w:tcPr>
            <w:tcW w:w="1368" w:type="dxa"/>
            <w:tcMar>
              <w:top w:w="75" w:type="dxa"/>
              <w:left w:w="75" w:type="dxa"/>
              <w:bottom w:w="75" w:type="dxa"/>
              <w:right w:w="75" w:type="dxa"/>
            </w:tcMar>
            <w:vAlign w:val="center"/>
          </w:tcPr>
          <w:p w14:paraId="2403F963" w14:textId="77777777" w:rsidR="00F74612" w:rsidRDefault="00F74612" w:rsidP="00FE62F3">
            <w:pPr>
              <w:spacing w:after="0" w:line="240" w:lineRule="auto"/>
            </w:pPr>
          </w:p>
        </w:tc>
        <w:tc>
          <w:tcPr>
            <w:tcW w:w="1944" w:type="dxa"/>
            <w:tcMar>
              <w:top w:w="75" w:type="dxa"/>
              <w:left w:w="75" w:type="dxa"/>
              <w:bottom w:w="75" w:type="dxa"/>
              <w:right w:w="75" w:type="dxa"/>
            </w:tcMar>
            <w:vAlign w:val="center"/>
          </w:tcPr>
          <w:p w14:paraId="478323D4" w14:textId="77777777" w:rsidR="00F74612" w:rsidRDefault="00F74612" w:rsidP="00FE62F3">
            <w:pPr>
              <w:spacing w:after="0" w:line="240" w:lineRule="auto"/>
            </w:pPr>
          </w:p>
        </w:tc>
        <w:tc>
          <w:tcPr>
            <w:tcW w:w="1655" w:type="dxa"/>
            <w:tcMar>
              <w:top w:w="75" w:type="dxa"/>
              <w:left w:w="75" w:type="dxa"/>
              <w:bottom w:w="75" w:type="dxa"/>
              <w:right w:w="75" w:type="dxa"/>
            </w:tcMar>
            <w:vAlign w:val="center"/>
          </w:tcPr>
          <w:p w14:paraId="0D026631" w14:textId="77777777" w:rsidR="00F74612" w:rsidRDefault="00F74612" w:rsidP="00FE62F3">
            <w:pPr>
              <w:spacing w:after="0" w:line="240" w:lineRule="auto"/>
            </w:pPr>
          </w:p>
        </w:tc>
        <w:tc>
          <w:tcPr>
            <w:tcW w:w="1368" w:type="dxa"/>
            <w:tcMar>
              <w:top w:w="75" w:type="dxa"/>
              <w:left w:w="75" w:type="dxa"/>
              <w:bottom w:w="75" w:type="dxa"/>
              <w:right w:w="75" w:type="dxa"/>
            </w:tcMar>
            <w:vAlign w:val="center"/>
          </w:tcPr>
          <w:p w14:paraId="3017280A" w14:textId="77777777" w:rsidR="00F74612" w:rsidRDefault="00F74612" w:rsidP="00FE62F3">
            <w:pPr>
              <w:spacing w:after="0" w:line="240" w:lineRule="auto"/>
            </w:pPr>
          </w:p>
        </w:tc>
        <w:tc>
          <w:tcPr>
            <w:tcW w:w="1728" w:type="dxa"/>
            <w:tcMar>
              <w:top w:w="75" w:type="dxa"/>
              <w:left w:w="75" w:type="dxa"/>
              <w:bottom w:w="75" w:type="dxa"/>
              <w:right w:w="75" w:type="dxa"/>
            </w:tcMar>
            <w:vAlign w:val="center"/>
          </w:tcPr>
          <w:p w14:paraId="0367D0FE" w14:textId="77777777" w:rsidR="00F74612" w:rsidRDefault="00F74612" w:rsidP="00FE62F3">
            <w:pPr>
              <w:spacing w:after="0" w:line="240" w:lineRule="auto"/>
            </w:pPr>
          </w:p>
        </w:tc>
        <w:tc>
          <w:tcPr>
            <w:tcW w:w="1080" w:type="dxa"/>
            <w:tcMar>
              <w:top w:w="75" w:type="dxa"/>
              <w:left w:w="75" w:type="dxa"/>
              <w:bottom w:w="75" w:type="dxa"/>
              <w:right w:w="75" w:type="dxa"/>
            </w:tcMar>
            <w:vAlign w:val="center"/>
          </w:tcPr>
          <w:p w14:paraId="40C94D15" w14:textId="77777777" w:rsidR="00F74612" w:rsidRDefault="00F74612" w:rsidP="00FE62F3">
            <w:pPr>
              <w:spacing w:after="0" w:line="240" w:lineRule="auto"/>
            </w:pPr>
          </w:p>
        </w:tc>
        <w:tc>
          <w:tcPr>
            <w:tcW w:w="1512" w:type="dxa"/>
            <w:tcMar>
              <w:top w:w="75" w:type="dxa"/>
              <w:left w:w="75" w:type="dxa"/>
              <w:bottom w:w="75" w:type="dxa"/>
              <w:right w:w="75" w:type="dxa"/>
            </w:tcMar>
            <w:vAlign w:val="center"/>
          </w:tcPr>
          <w:p w14:paraId="059EE9F0" w14:textId="77777777" w:rsidR="00F74612" w:rsidRDefault="00F74612" w:rsidP="00FE62F3">
            <w:pPr>
              <w:spacing w:after="0" w:line="240" w:lineRule="auto"/>
            </w:pPr>
          </w:p>
        </w:tc>
        <w:tc>
          <w:tcPr>
            <w:tcW w:w="1800" w:type="dxa"/>
            <w:tcMar>
              <w:top w:w="75" w:type="dxa"/>
              <w:left w:w="75" w:type="dxa"/>
              <w:bottom w:w="75" w:type="dxa"/>
              <w:right w:w="75" w:type="dxa"/>
            </w:tcMar>
            <w:vAlign w:val="center"/>
          </w:tcPr>
          <w:p w14:paraId="3C813E5B" w14:textId="77777777" w:rsidR="00F74612" w:rsidRDefault="00F74612" w:rsidP="00FE62F3">
            <w:pPr>
              <w:spacing w:after="0" w:line="240" w:lineRule="auto"/>
            </w:pPr>
          </w:p>
        </w:tc>
      </w:tr>
    </w:tbl>
    <w:p w14:paraId="0F790E9C" w14:textId="77777777" w:rsidR="00F74612" w:rsidRDefault="00F74612" w:rsidP="00F74612">
      <w:pPr>
        <w:spacing w:after="80"/>
      </w:pPr>
    </w:p>
    <w:p w14:paraId="20C56BB3" w14:textId="543E557F" w:rsidR="00F74612" w:rsidRDefault="00F74612" w:rsidP="00937A5D">
      <w:pPr>
        <w:spacing w:after="80"/>
      </w:pPr>
      <w:r>
        <w:t>Add rows as needed. Identify each action as program-specific or shared departmental. For shared actions, name every affected program</w:t>
      </w:r>
      <w:r w:rsidR="005C34D9">
        <w:t>/plan</w:t>
      </w:r>
      <w:r>
        <w:t xml:space="preserve"> and describe any different implementation expectations.</w:t>
      </w:r>
      <w:r w:rsidR="00937A5D">
        <w:t xml:space="preserve"> </w:t>
      </w:r>
    </w:p>
    <w:p w14:paraId="50C17B3B" w14:textId="4A5B29A9" w:rsidR="00F74612" w:rsidRDefault="00DC6B2D" w:rsidP="00922E69">
      <w:pPr>
        <w:pStyle w:val="Heading3"/>
      </w:pPr>
      <w:r>
        <w:t>C</w:t>
      </w:r>
      <w:r w:rsidR="00F74612">
        <w:t>. Annual progress update</w:t>
      </w:r>
      <w:r w:rsidR="00922E69">
        <w:t xml:space="preserve"> (Optional)</w:t>
      </w:r>
    </w:p>
    <w:tbl>
      <w:tblPr>
        <w:tblStyle w:val="TableGrid"/>
        <w:tblW w:w="0" w:type="auto"/>
        <w:jc w:val="center"/>
        <w:tblLayout w:type="fixed"/>
        <w:tblLook w:val="04A0" w:firstRow="1" w:lastRow="0" w:firstColumn="1" w:lastColumn="0" w:noHBand="0" w:noVBand="1"/>
      </w:tblPr>
      <w:tblGrid>
        <w:gridCol w:w="1728"/>
        <w:gridCol w:w="2880"/>
        <w:gridCol w:w="1800"/>
        <w:gridCol w:w="1728"/>
        <w:gridCol w:w="1655"/>
      </w:tblGrid>
      <w:tr w:rsidR="00F74612" w14:paraId="26B84E82" w14:textId="77777777" w:rsidTr="00FE62F3">
        <w:trPr>
          <w:tblHeader/>
          <w:jc w:val="center"/>
        </w:trPr>
        <w:tc>
          <w:tcPr>
            <w:tcW w:w="1728" w:type="dxa"/>
            <w:shd w:val="clear" w:color="auto" w:fill="990000"/>
            <w:tcMar>
              <w:top w:w="80" w:type="dxa"/>
              <w:left w:w="80" w:type="dxa"/>
              <w:bottom w:w="80" w:type="dxa"/>
              <w:right w:w="80" w:type="dxa"/>
            </w:tcMar>
            <w:vAlign w:val="center"/>
          </w:tcPr>
          <w:p w14:paraId="29A17208" w14:textId="77777777" w:rsidR="00F74612" w:rsidRPr="00DC6B2D" w:rsidRDefault="00F74612" w:rsidP="00FE62F3">
            <w:pPr>
              <w:spacing w:after="0"/>
              <w:jc w:val="center"/>
              <w:rPr>
                <w:sz w:val="20"/>
                <w:szCs w:val="20"/>
              </w:rPr>
            </w:pPr>
            <w:r w:rsidRPr="00DC6B2D">
              <w:rPr>
                <w:b/>
                <w:color w:val="FFFFFF"/>
                <w:sz w:val="20"/>
                <w:szCs w:val="20"/>
              </w:rPr>
              <w:t>Action</w:t>
            </w:r>
          </w:p>
        </w:tc>
        <w:tc>
          <w:tcPr>
            <w:tcW w:w="2880" w:type="dxa"/>
            <w:shd w:val="clear" w:color="auto" w:fill="990000"/>
            <w:tcMar>
              <w:top w:w="80" w:type="dxa"/>
              <w:left w:w="80" w:type="dxa"/>
              <w:bottom w:w="80" w:type="dxa"/>
              <w:right w:w="80" w:type="dxa"/>
            </w:tcMar>
            <w:vAlign w:val="center"/>
          </w:tcPr>
          <w:p w14:paraId="31A07074" w14:textId="77777777" w:rsidR="00F74612" w:rsidRPr="00DC6B2D" w:rsidRDefault="00F74612" w:rsidP="00FE62F3">
            <w:pPr>
              <w:spacing w:after="0"/>
              <w:jc w:val="center"/>
              <w:rPr>
                <w:sz w:val="20"/>
                <w:szCs w:val="20"/>
              </w:rPr>
            </w:pPr>
            <w:r w:rsidRPr="00DC6B2D">
              <w:rPr>
                <w:b/>
                <w:color w:val="FFFFFF"/>
                <w:sz w:val="20"/>
                <w:szCs w:val="20"/>
              </w:rPr>
              <w:t>Status: not started / in progress / complete / revised</w:t>
            </w:r>
          </w:p>
        </w:tc>
        <w:tc>
          <w:tcPr>
            <w:tcW w:w="1800" w:type="dxa"/>
            <w:shd w:val="clear" w:color="auto" w:fill="990000"/>
            <w:tcMar>
              <w:top w:w="80" w:type="dxa"/>
              <w:left w:w="80" w:type="dxa"/>
              <w:bottom w:w="80" w:type="dxa"/>
              <w:right w:w="80" w:type="dxa"/>
            </w:tcMar>
            <w:vAlign w:val="center"/>
          </w:tcPr>
          <w:p w14:paraId="7306D9EB" w14:textId="77777777" w:rsidR="00F74612" w:rsidRPr="00DC6B2D" w:rsidRDefault="00F74612" w:rsidP="00FE62F3">
            <w:pPr>
              <w:spacing w:after="0"/>
              <w:jc w:val="center"/>
              <w:rPr>
                <w:sz w:val="20"/>
                <w:szCs w:val="20"/>
              </w:rPr>
            </w:pPr>
            <w:r w:rsidRPr="00DC6B2D">
              <w:rPr>
                <w:b/>
                <w:color w:val="FFFFFF"/>
                <w:sz w:val="20"/>
                <w:szCs w:val="20"/>
              </w:rPr>
              <w:t>Evidence reviewed</w:t>
            </w:r>
          </w:p>
        </w:tc>
        <w:tc>
          <w:tcPr>
            <w:tcW w:w="1728" w:type="dxa"/>
            <w:shd w:val="clear" w:color="auto" w:fill="990000"/>
            <w:tcMar>
              <w:top w:w="80" w:type="dxa"/>
              <w:left w:w="80" w:type="dxa"/>
              <w:bottom w:w="80" w:type="dxa"/>
              <w:right w:w="80" w:type="dxa"/>
            </w:tcMar>
            <w:vAlign w:val="center"/>
          </w:tcPr>
          <w:p w14:paraId="68E30D05" w14:textId="77777777" w:rsidR="00F74612" w:rsidRPr="00DC6B2D" w:rsidRDefault="00F74612" w:rsidP="00FE62F3">
            <w:pPr>
              <w:spacing w:after="0"/>
              <w:jc w:val="center"/>
              <w:rPr>
                <w:sz w:val="20"/>
                <w:szCs w:val="20"/>
              </w:rPr>
            </w:pPr>
            <w:r w:rsidRPr="00DC6B2D">
              <w:rPr>
                <w:b/>
                <w:color w:val="FFFFFF"/>
                <w:sz w:val="20"/>
                <w:szCs w:val="20"/>
              </w:rPr>
              <w:t>Barriers or changes</w:t>
            </w:r>
          </w:p>
        </w:tc>
        <w:tc>
          <w:tcPr>
            <w:tcW w:w="1655" w:type="dxa"/>
            <w:shd w:val="clear" w:color="auto" w:fill="990000"/>
            <w:tcMar>
              <w:top w:w="80" w:type="dxa"/>
              <w:left w:w="80" w:type="dxa"/>
              <w:bottom w:w="80" w:type="dxa"/>
              <w:right w:w="80" w:type="dxa"/>
            </w:tcMar>
            <w:vAlign w:val="center"/>
          </w:tcPr>
          <w:p w14:paraId="6977745F" w14:textId="77777777" w:rsidR="00F74612" w:rsidRPr="00DC6B2D" w:rsidRDefault="00F74612" w:rsidP="00FE62F3">
            <w:pPr>
              <w:spacing w:after="0"/>
              <w:jc w:val="center"/>
              <w:rPr>
                <w:sz w:val="20"/>
                <w:szCs w:val="20"/>
              </w:rPr>
            </w:pPr>
            <w:r w:rsidRPr="00DC6B2D">
              <w:rPr>
                <w:b/>
                <w:color w:val="FFFFFF"/>
                <w:sz w:val="20"/>
                <w:szCs w:val="20"/>
              </w:rPr>
              <w:t>Next step and date</w:t>
            </w:r>
          </w:p>
        </w:tc>
      </w:tr>
      <w:tr w:rsidR="00F74612" w14:paraId="00C9C496" w14:textId="77777777" w:rsidTr="00FE62F3">
        <w:trPr>
          <w:cantSplit/>
          <w:jc w:val="center"/>
        </w:trPr>
        <w:tc>
          <w:tcPr>
            <w:tcW w:w="1728" w:type="dxa"/>
            <w:tcMar>
              <w:top w:w="75" w:type="dxa"/>
              <w:left w:w="75" w:type="dxa"/>
              <w:bottom w:w="75" w:type="dxa"/>
              <w:right w:w="75" w:type="dxa"/>
            </w:tcMar>
            <w:vAlign w:val="center"/>
          </w:tcPr>
          <w:p w14:paraId="07A89D95" w14:textId="77777777" w:rsidR="00F74612" w:rsidRDefault="00F74612" w:rsidP="00FE62F3">
            <w:pPr>
              <w:spacing w:after="0" w:line="240" w:lineRule="auto"/>
            </w:pPr>
          </w:p>
        </w:tc>
        <w:tc>
          <w:tcPr>
            <w:tcW w:w="2880" w:type="dxa"/>
            <w:tcMar>
              <w:top w:w="75" w:type="dxa"/>
              <w:left w:w="75" w:type="dxa"/>
              <w:bottom w:w="75" w:type="dxa"/>
              <w:right w:w="75" w:type="dxa"/>
            </w:tcMar>
            <w:vAlign w:val="center"/>
          </w:tcPr>
          <w:p w14:paraId="6AB21420" w14:textId="77777777" w:rsidR="00F74612" w:rsidRDefault="00F74612" w:rsidP="00FE62F3">
            <w:pPr>
              <w:spacing w:after="0" w:line="240" w:lineRule="auto"/>
            </w:pPr>
          </w:p>
        </w:tc>
        <w:tc>
          <w:tcPr>
            <w:tcW w:w="1800" w:type="dxa"/>
            <w:tcMar>
              <w:top w:w="75" w:type="dxa"/>
              <w:left w:w="75" w:type="dxa"/>
              <w:bottom w:w="75" w:type="dxa"/>
              <w:right w:w="75" w:type="dxa"/>
            </w:tcMar>
            <w:vAlign w:val="center"/>
          </w:tcPr>
          <w:p w14:paraId="4CBAF5E7" w14:textId="77777777" w:rsidR="00F74612" w:rsidRDefault="00F74612" w:rsidP="00FE62F3">
            <w:pPr>
              <w:spacing w:after="0" w:line="240" w:lineRule="auto"/>
            </w:pPr>
          </w:p>
        </w:tc>
        <w:tc>
          <w:tcPr>
            <w:tcW w:w="1728" w:type="dxa"/>
            <w:tcMar>
              <w:top w:w="75" w:type="dxa"/>
              <w:left w:w="75" w:type="dxa"/>
              <w:bottom w:w="75" w:type="dxa"/>
              <w:right w:w="75" w:type="dxa"/>
            </w:tcMar>
            <w:vAlign w:val="center"/>
          </w:tcPr>
          <w:p w14:paraId="3B78766F" w14:textId="77777777" w:rsidR="00F74612" w:rsidRDefault="00F74612" w:rsidP="00FE62F3">
            <w:pPr>
              <w:spacing w:after="0" w:line="240" w:lineRule="auto"/>
            </w:pPr>
          </w:p>
        </w:tc>
        <w:tc>
          <w:tcPr>
            <w:tcW w:w="1655" w:type="dxa"/>
            <w:tcMar>
              <w:top w:w="75" w:type="dxa"/>
              <w:left w:w="75" w:type="dxa"/>
              <w:bottom w:w="75" w:type="dxa"/>
              <w:right w:w="75" w:type="dxa"/>
            </w:tcMar>
            <w:vAlign w:val="center"/>
          </w:tcPr>
          <w:p w14:paraId="17646029" w14:textId="77777777" w:rsidR="00F74612" w:rsidRDefault="00F74612" w:rsidP="00FE62F3">
            <w:pPr>
              <w:spacing w:after="0" w:line="240" w:lineRule="auto"/>
            </w:pPr>
          </w:p>
        </w:tc>
      </w:tr>
      <w:tr w:rsidR="00F74612" w14:paraId="7CF2FA04" w14:textId="77777777" w:rsidTr="00FE62F3">
        <w:trPr>
          <w:cantSplit/>
          <w:jc w:val="center"/>
        </w:trPr>
        <w:tc>
          <w:tcPr>
            <w:tcW w:w="1728" w:type="dxa"/>
            <w:shd w:val="clear" w:color="auto" w:fill="F7F4F2"/>
            <w:tcMar>
              <w:top w:w="75" w:type="dxa"/>
              <w:left w:w="75" w:type="dxa"/>
              <w:bottom w:w="75" w:type="dxa"/>
              <w:right w:w="75" w:type="dxa"/>
            </w:tcMar>
            <w:vAlign w:val="center"/>
          </w:tcPr>
          <w:p w14:paraId="5787711A" w14:textId="77777777" w:rsidR="00F74612" w:rsidRDefault="00F74612" w:rsidP="00FE62F3">
            <w:pPr>
              <w:spacing w:after="0" w:line="240" w:lineRule="auto"/>
            </w:pPr>
          </w:p>
        </w:tc>
        <w:tc>
          <w:tcPr>
            <w:tcW w:w="2880" w:type="dxa"/>
            <w:shd w:val="clear" w:color="auto" w:fill="F7F4F2"/>
            <w:tcMar>
              <w:top w:w="75" w:type="dxa"/>
              <w:left w:w="75" w:type="dxa"/>
              <w:bottom w:w="75" w:type="dxa"/>
              <w:right w:w="75" w:type="dxa"/>
            </w:tcMar>
            <w:vAlign w:val="center"/>
          </w:tcPr>
          <w:p w14:paraId="020ADEA6" w14:textId="77777777" w:rsidR="00F74612" w:rsidRDefault="00F74612" w:rsidP="00FE62F3">
            <w:pPr>
              <w:spacing w:after="0" w:line="240" w:lineRule="auto"/>
            </w:pPr>
          </w:p>
        </w:tc>
        <w:tc>
          <w:tcPr>
            <w:tcW w:w="1800" w:type="dxa"/>
            <w:shd w:val="clear" w:color="auto" w:fill="F7F4F2"/>
            <w:tcMar>
              <w:top w:w="75" w:type="dxa"/>
              <w:left w:w="75" w:type="dxa"/>
              <w:bottom w:w="75" w:type="dxa"/>
              <w:right w:w="75" w:type="dxa"/>
            </w:tcMar>
            <w:vAlign w:val="center"/>
          </w:tcPr>
          <w:p w14:paraId="760C29F8" w14:textId="77777777" w:rsidR="00F74612" w:rsidRDefault="00F74612" w:rsidP="00FE62F3">
            <w:pPr>
              <w:spacing w:after="0" w:line="240" w:lineRule="auto"/>
            </w:pPr>
          </w:p>
        </w:tc>
        <w:tc>
          <w:tcPr>
            <w:tcW w:w="1728" w:type="dxa"/>
            <w:shd w:val="clear" w:color="auto" w:fill="F7F4F2"/>
            <w:tcMar>
              <w:top w:w="75" w:type="dxa"/>
              <w:left w:w="75" w:type="dxa"/>
              <w:bottom w:w="75" w:type="dxa"/>
              <w:right w:w="75" w:type="dxa"/>
            </w:tcMar>
            <w:vAlign w:val="center"/>
          </w:tcPr>
          <w:p w14:paraId="4BB2FA9E" w14:textId="77777777" w:rsidR="00F74612" w:rsidRDefault="00F74612" w:rsidP="00FE62F3">
            <w:pPr>
              <w:spacing w:after="0" w:line="240" w:lineRule="auto"/>
            </w:pPr>
          </w:p>
        </w:tc>
        <w:tc>
          <w:tcPr>
            <w:tcW w:w="1655" w:type="dxa"/>
            <w:shd w:val="clear" w:color="auto" w:fill="F7F4F2"/>
            <w:tcMar>
              <w:top w:w="75" w:type="dxa"/>
              <w:left w:w="75" w:type="dxa"/>
              <w:bottom w:w="75" w:type="dxa"/>
              <w:right w:w="75" w:type="dxa"/>
            </w:tcMar>
            <w:vAlign w:val="center"/>
          </w:tcPr>
          <w:p w14:paraId="2C4562FB" w14:textId="77777777" w:rsidR="00F74612" w:rsidRDefault="00F74612" w:rsidP="00FE62F3">
            <w:pPr>
              <w:spacing w:after="0" w:line="240" w:lineRule="auto"/>
            </w:pPr>
          </w:p>
        </w:tc>
      </w:tr>
      <w:tr w:rsidR="00F74612" w14:paraId="46CDCD90" w14:textId="77777777" w:rsidTr="00FE62F3">
        <w:trPr>
          <w:cantSplit/>
          <w:jc w:val="center"/>
        </w:trPr>
        <w:tc>
          <w:tcPr>
            <w:tcW w:w="1728" w:type="dxa"/>
            <w:tcMar>
              <w:top w:w="75" w:type="dxa"/>
              <w:left w:w="75" w:type="dxa"/>
              <w:bottom w:w="75" w:type="dxa"/>
              <w:right w:w="75" w:type="dxa"/>
            </w:tcMar>
            <w:vAlign w:val="center"/>
          </w:tcPr>
          <w:p w14:paraId="106E6C8F" w14:textId="77777777" w:rsidR="00F74612" w:rsidRDefault="00F74612" w:rsidP="00FE62F3">
            <w:pPr>
              <w:spacing w:after="0" w:line="240" w:lineRule="auto"/>
            </w:pPr>
          </w:p>
        </w:tc>
        <w:tc>
          <w:tcPr>
            <w:tcW w:w="2880" w:type="dxa"/>
            <w:tcMar>
              <w:top w:w="75" w:type="dxa"/>
              <w:left w:w="75" w:type="dxa"/>
              <w:bottom w:w="75" w:type="dxa"/>
              <w:right w:w="75" w:type="dxa"/>
            </w:tcMar>
            <w:vAlign w:val="center"/>
          </w:tcPr>
          <w:p w14:paraId="77475C39" w14:textId="77777777" w:rsidR="00F74612" w:rsidRDefault="00F74612" w:rsidP="00FE62F3">
            <w:pPr>
              <w:spacing w:after="0" w:line="240" w:lineRule="auto"/>
            </w:pPr>
          </w:p>
        </w:tc>
        <w:tc>
          <w:tcPr>
            <w:tcW w:w="1800" w:type="dxa"/>
            <w:tcMar>
              <w:top w:w="75" w:type="dxa"/>
              <w:left w:w="75" w:type="dxa"/>
              <w:bottom w:w="75" w:type="dxa"/>
              <w:right w:w="75" w:type="dxa"/>
            </w:tcMar>
            <w:vAlign w:val="center"/>
          </w:tcPr>
          <w:p w14:paraId="07A9F258" w14:textId="77777777" w:rsidR="00F74612" w:rsidRDefault="00F74612" w:rsidP="00FE62F3">
            <w:pPr>
              <w:spacing w:after="0" w:line="240" w:lineRule="auto"/>
            </w:pPr>
          </w:p>
        </w:tc>
        <w:tc>
          <w:tcPr>
            <w:tcW w:w="1728" w:type="dxa"/>
            <w:tcMar>
              <w:top w:w="75" w:type="dxa"/>
              <w:left w:w="75" w:type="dxa"/>
              <w:bottom w:w="75" w:type="dxa"/>
              <w:right w:w="75" w:type="dxa"/>
            </w:tcMar>
            <w:vAlign w:val="center"/>
          </w:tcPr>
          <w:p w14:paraId="1DC2C25C" w14:textId="77777777" w:rsidR="00F74612" w:rsidRDefault="00F74612" w:rsidP="00FE62F3">
            <w:pPr>
              <w:spacing w:after="0" w:line="240" w:lineRule="auto"/>
            </w:pPr>
          </w:p>
        </w:tc>
        <w:tc>
          <w:tcPr>
            <w:tcW w:w="1655" w:type="dxa"/>
            <w:tcMar>
              <w:top w:w="75" w:type="dxa"/>
              <w:left w:w="75" w:type="dxa"/>
              <w:bottom w:w="75" w:type="dxa"/>
              <w:right w:w="75" w:type="dxa"/>
            </w:tcMar>
            <w:vAlign w:val="center"/>
          </w:tcPr>
          <w:p w14:paraId="53A6F33A" w14:textId="77777777" w:rsidR="00F74612" w:rsidRDefault="00F74612" w:rsidP="00FE62F3">
            <w:pPr>
              <w:spacing w:after="0" w:line="240" w:lineRule="auto"/>
            </w:pPr>
          </w:p>
        </w:tc>
      </w:tr>
    </w:tbl>
    <w:p w14:paraId="6053F0D1" w14:textId="77777777" w:rsidR="00F74612" w:rsidRDefault="00F74612" w:rsidP="00F74612">
      <w:pPr>
        <w:spacing w:after="80"/>
      </w:pPr>
    </w:p>
    <w:p w14:paraId="0F4A6429" w14:textId="77777777" w:rsidR="00F74612" w:rsidRDefault="00F74612" w:rsidP="00F74612">
      <w:pPr>
        <w:spacing w:after="80"/>
      </w:pPr>
      <w:r>
        <w:br w:type="page"/>
      </w:r>
    </w:p>
    <w:p w14:paraId="4700A185" w14:textId="0DC2C42B" w:rsidR="0046608C" w:rsidRDefault="008044A5" w:rsidP="008044A5">
      <w:pPr>
        <w:pStyle w:val="Heading1"/>
      </w:pPr>
      <w:r>
        <w:lastRenderedPageBreak/>
        <w:t>Appendices</w:t>
      </w:r>
    </w:p>
    <w:p w14:paraId="7E413D22" w14:textId="344639CA" w:rsidR="008044A5" w:rsidRPr="008044A5" w:rsidRDefault="008044A5" w:rsidP="00314BDD">
      <w:pPr>
        <w:pStyle w:val="Heading2"/>
        <w:ind w:left="-540"/>
      </w:pPr>
      <w:r>
        <w:t xml:space="preserve">Alignment of Review Elements with ACA-65, </w:t>
      </w:r>
      <w:proofErr w:type="spellStart"/>
      <w:r>
        <w:t>ICHE</w:t>
      </w:r>
      <w:proofErr w:type="spellEnd"/>
      <w:r>
        <w:t>, and IU/IUSB Practice</w:t>
      </w:r>
    </w:p>
    <w:tbl>
      <w:tblPr>
        <w:tblStyle w:val="TableGrid"/>
        <w:tblW w:w="14976" w:type="dxa"/>
        <w:jc w:val="center"/>
        <w:tblLayout w:type="fixed"/>
        <w:tblLook w:val="04A0" w:firstRow="1" w:lastRow="0" w:firstColumn="1" w:lastColumn="0" w:noHBand="0" w:noVBand="1"/>
      </w:tblPr>
      <w:tblGrid>
        <w:gridCol w:w="2245"/>
        <w:gridCol w:w="2160"/>
        <w:gridCol w:w="2340"/>
        <w:gridCol w:w="1535"/>
        <w:gridCol w:w="2232"/>
        <w:gridCol w:w="1944"/>
        <w:gridCol w:w="2520"/>
      </w:tblGrid>
      <w:tr w:rsidR="0046608C" w:rsidRPr="00CA1A04" w14:paraId="23DB651B" w14:textId="77777777" w:rsidTr="00A81BFF">
        <w:trPr>
          <w:tblHeader/>
          <w:jc w:val="center"/>
        </w:trPr>
        <w:tc>
          <w:tcPr>
            <w:tcW w:w="2245" w:type="dxa"/>
            <w:shd w:val="clear" w:color="auto" w:fill="990000"/>
            <w:tcMar>
              <w:top w:w="80" w:type="dxa"/>
              <w:left w:w="80" w:type="dxa"/>
              <w:bottom w:w="80" w:type="dxa"/>
              <w:right w:w="80" w:type="dxa"/>
            </w:tcMar>
            <w:vAlign w:val="center"/>
          </w:tcPr>
          <w:p w14:paraId="27D34F0B" w14:textId="77777777" w:rsidR="0046608C" w:rsidRPr="00CA1A04" w:rsidRDefault="002D1A34">
            <w:pPr>
              <w:spacing w:after="0"/>
              <w:jc w:val="center"/>
              <w:rPr>
                <w:sz w:val="20"/>
                <w:szCs w:val="20"/>
              </w:rPr>
            </w:pPr>
            <w:r w:rsidRPr="00CA1A04">
              <w:rPr>
                <w:b/>
                <w:color w:val="FFFFFF"/>
                <w:sz w:val="20"/>
                <w:szCs w:val="20"/>
              </w:rPr>
              <w:t>Review element</w:t>
            </w:r>
          </w:p>
        </w:tc>
        <w:tc>
          <w:tcPr>
            <w:tcW w:w="2160" w:type="dxa"/>
            <w:shd w:val="clear" w:color="auto" w:fill="990000"/>
            <w:tcMar>
              <w:top w:w="80" w:type="dxa"/>
              <w:left w:w="80" w:type="dxa"/>
              <w:bottom w:w="80" w:type="dxa"/>
              <w:right w:w="80" w:type="dxa"/>
            </w:tcMar>
            <w:vAlign w:val="center"/>
          </w:tcPr>
          <w:p w14:paraId="708C1F0D" w14:textId="77777777" w:rsidR="0046608C" w:rsidRPr="00CA1A04" w:rsidRDefault="002D1A34">
            <w:pPr>
              <w:spacing w:after="0"/>
              <w:jc w:val="center"/>
              <w:rPr>
                <w:sz w:val="20"/>
                <w:szCs w:val="20"/>
              </w:rPr>
            </w:pPr>
            <w:r w:rsidRPr="00CA1A04">
              <w:rPr>
                <w:b/>
                <w:color w:val="FFFFFF"/>
                <w:sz w:val="20"/>
                <w:szCs w:val="20"/>
              </w:rPr>
              <w:t>Current IUSB practice</w:t>
            </w:r>
          </w:p>
        </w:tc>
        <w:tc>
          <w:tcPr>
            <w:tcW w:w="2340" w:type="dxa"/>
            <w:shd w:val="clear" w:color="auto" w:fill="990000"/>
            <w:tcMar>
              <w:top w:w="80" w:type="dxa"/>
              <w:left w:w="80" w:type="dxa"/>
              <w:bottom w:w="80" w:type="dxa"/>
              <w:right w:w="80" w:type="dxa"/>
            </w:tcMar>
            <w:vAlign w:val="center"/>
          </w:tcPr>
          <w:p w14:paraId="4A902F8E" w14:textId="77777777" w:rsidR="0046608C" w:rsidRPr="00CA1A04" w:rsidRDefault="002D1A34">
            <w:pPr>
              <w:spacing w:after="0"/>
              <w:jc w:val="center"/>
              <w:rPr>
                <w:sz w:val="20"/>
                <w:szCs w:val="20"/>
              </w:rPr>
            </w:pPr>
            <w:r w:rsidRPr="00CA1A04">
              <w:rPr>
                <w:b/>
                <w:color w:val="FFFFFF"/>
                <w:sz w:val="20"/>
                <w:szCs w:val="20"/>
              </w:rPr>
              <w:t>ACA-65 / IC 21-41-17</w:t>
            </w:r>
          </w:p>
        </w:tc>
        <w:tc>
          <w:tcPr>
            <w:tcW w:w="1535" w:type="dxa"/>
            <w:shd w:val="clear" w:color="auto" w:fill="990000"/>
            <w:tcMar>
              <w:top w:w="80" w:type="dxa"/>
              <w:left w:w="80" w:type="dxa"/>
              <w:bottom w:w="80" w:type="dxa"/>
              <w:right w:w="80" w:type="dxa"/>
            </w:tcMar>
            <w:vAlign w:val="center"/>
          </w:tcPr>
          <w:p w14:paraId="187D41EA" w14:textId="77777777" w:rsidR="0046608C" w:rsidRPr="00CA1A04" w:rsidRDefault="002D1A34">
            <w:pPr>
              <w:spacing w:after="0"/>
              <w:jc w:val="center"/>
              <w:rPr>
                <w:sz w:val="20"/>
                <w:szCs w:val="20"/>
              </w:rPr>
            </w:pPr>
            <w:proofErr w:type="spellStart"/>
            <w:r w:rsidRPr="00CA1A04">
              <w:rPr>
                <w:b/>
                <w:color w:val="FFFFFF"/>
                <w:sz w:val="20"/>
                <w:szCs w:val="20"/>
              </w:rPr>
              <w:t>ICHE</w:t>
            </w:r>
            <w:proofErr w:type="spellEnd"/>
            <w:r w:rsidRPr="00CA1A04">
              <w:rPr>
                <w:b/>
                <w:color w:val="FFFFFF"/>
                <w:sz w:val="20"/>
                <w:szCs w:val="20"/>
              </w:rPr>
              <w:t xml:space="preserve"> Base / 7-year</w:t>
            </w:r>
          </w:p>
        </w:tc>
        <w:tc>
          <w:tcPr>
            <w:tcW w:w="2232" w:type="dxa"/>
            <w:shd w:val="clear" w:color="auto" w:fill="990000"/>
            <w:tcMar>
              <w:top w:w="80" w:type="dxa"/>
              <w:left w:w="80" w:type="dxa"/>
              <w:bottom w:w="80" w:type="dxa"/>
              <w:right w:w="80" w:type="dxa"/>
            </w:tcMar>
            <w:vAlign w:val="center"/>
          </w:tcPr>
          <w:p w14:paraId="185673FE" w14:textId="77777777" w:rsidR="0046608C" w:rsidRPr="00CA1A04" w:rsidRDefault="002D1A34">
            <w:pPr>
              <w:spacing w:after="0"/>
              <w:jc w:val="center"/>
              <w:rPr>
                <w:sz w:val="20"/>
                <w:szCs w:val="20"/>
              </w:rPr>
            </w:pPr>
            <w:proofErr w:type="spellStart"/>
            <w:r w:rsidRPr="00CA1A04">
              <w:rPr>
                <w:b/>
                <w:color w:val="FFFFFF"/>
                <w:sz w:val="20"/>
                <w:szCs w:val="20"/>
              </w:rPr>
              <w:t>ICHE</w:t>
            </w:r>
            <w:proofErr w:type="spellEnd"/>
            <w:r w:rsidRPr="00CA1A04">
              <w:rPr>
                <w:b/>
                <w:color w:val="FFFFFF"/>
                <w:sz w:val="20"/>
                <w:szCs w:val="20"/>
              </w:rPr>
              <w:t xml:space="preserve"> Comprehensive / 10-year</w:t>
            </w:r>
          </w:p>
        </w:tc>
        <w:tc>
          <w:tcPr>
            <w:tcW w:w="1944" w:type="dxa"/>
            <w:shd w:val="clear" w:color="auto" w:fill="990000"/>
            <w:tcMar>
              <w:top w:w="80" w:type="dxa"/>
              <w:left w:w="80" w:type="dxa"/>
              <w:bottom w:w="80" w:type="dxa"/>
              <w:right w:w="80" w:type="dxa"/>
            </w:tcMar>
            <w:vAlign w:val="center"/>
          </w:tcPr>
          <w:p w14:paraId="47ACA3C6" w14:textId="77777777" w:rsidR="0046608C" w:rsidRPr="00CA1A04" w:rsidRDefault="002D1A34">
            <w:pPr>
              <w:spacing w:after="0"/>
              <w:jc w:val="center"/>
              <w:rPr>
                <w:sz w:val="20"/>
                <w:szCs w:val="20"/>
              </w:rPr>
            </w:pPr>
            <w:r w:rsidRPr="00CA1A04">
              <w:rPr>
                <w:b/>
                <w:color w:val="FFFFFF"/>
                <w:sz w:val="20"/>
                <w:szCs w:val="20"/>
              </w:rPr>
              <w:t>Accreditation use</w:t>
            </w:r>
          </w:p>
        </w:tc>
        <w:tc>
          <w:tcPr>
            <w:tcW w:w="2520" w:type="dxa"/>
            <w:shd w:val="clear" w:color="auto" w:fill="990000"/>
            <w:tcMar>
              <w:top w:w="80" w:type="dxa"/>
              <w:left w:w="80" w:type="dxa"/>
              <w:bottom w:w="80" w:type="dxa"/>
              <w:right w:w="80" w:type="dxa"/>
            </w:tcMar>
            <w:vAlign w:val="center"/>
          </w:tcPr>
          <w:p w14:paraId="4513CE3A" w14:textId="77777777" w:rsidR="0046608C" w:rsidRPr="00CA1A04" w:rsidRDefault="002D1A34">
            <w:pPr>
              <w:spacing w:after="0"/>
              <w:jc w:val="center"/>
              <w:rPr>
                <w:sz w:val="20"/>
                <w:szCs w:val="20"/>
              </w:rPr>
            </w:pPr>
            <w:r w:rsidRPr="00CA1A04">
              <w:rPr>
                <w:b/>
                <w:color w:val="FFFFFF"/>
                <w:sz w:val="20"/>
                <w:szCs w:val="20"/>
              </w:rPr>
              <w:t>Campus implementation / publication</w:t>
            </w:r>
          </w:p>
        </w:tc>
      </w:tr>
      <w:tr w:rsidR="0046608C" w:rsidRPr="00CA1A04" w14:paraId="5466E3D7" w14:textId="77777777" w:rsidTr="00A81BFF">
        <w:trPr>
          <w:cantSplit/>
          <w:jc w:val="center"/>
        </w:trPr>
        <w:tc>
          <w:tcPr>
            <w:tcW w:w="2245" w:type="dxa"/>
            <w:tcMar>
              <w:top w:w="75" w:type="dxa"/>
              <w:left w:w="75" w:type="dxa"/>
              <w:bottom w:w="75" w:type="dxa"/>
              <w:right w:w="75" w:type="dxa"/>
            </w:tcMar>
            <w:vAlign w:val="center"/>
          </w:tcPr>
          <w:p w14:paraId="32C29513" w14:textId="4148114E" w:rsidR="0046608C" w:rsidRPr="00CA1A04" w:rsidRDefault="002D1A34">
            <w:pPr>
              <w:spacing w:after="0" w:line="240" w:lineRule="auto"/>
              <w:rPr>
                <w:sz w:val="20"/>
                <w:szCs w:val="20"/>
              </w:rPr>
            </w:pPr>
            <w:r w:rsidRPr="00CA1A04">
              <w:rPr>
                <w:color w:val="3A3A3A"/>
                <w:sz w:val="20"/>
                <w:szCs w:val="20"/>
              </w:rPr>
              <w:t>Program identity/</w:t>
            </w:r>
            <w:r w:rsidR="00CA1A04">
              <w:rPr>
                <w:color w:val="3A3A3A"/>
                <w:sz w:val="20"/>
                <w:szCs w:val="20"/>
              </w:rPr>
              <w:t xml:space="preserve"> </w:t>
            </w:r>
            <w:r w:rsidRPr="00CA1A04">
              <w:rPr>
                <w:color w:val="3A3A3A"/>
                <w:sz w:val="20"/>
                <w:szCs w:val="20"/>
              </w:rPr>
              <w:t>scope</w:t>
            </w:r>
          </w:p>
        </w:tc>
        <w:tc>
          <w:tcPr>
            <w:tcW w:w="2160" w:type="dxa"/>
            <w:tcMar>
              <w:top w:w="75" w:type="dxa"/>
              <w:left w:w="75" w:type="dxa"/>
              <w:bottom w:w="75" w:type="dxa"/>
              <w:right w:w="75" w:type="dxa"/>
            </w:tcMar>
            <w:vAlign w:val="center"/>
          </w:tcPr>
          <w:p w14:paraId="6DDDD2B1" w14:textId="77777777" w:rsidR="0046608C" w:rsidRPr="00CA1A04" w:rsidRDefault="002D1A34">
            <w:pPr>
              <w:spacing w:after="0" w:line="240" w:lineRule="auto"/>
              <w:rPr>
                <w:sz w:val="20"/>
                <w:szCs w:val="20"/>
              </w:rPr>
            </w:pPr>
            <w:r w:rsidRPr="00CA1A04">
              <w:rPr>
                <w:color w:val="3A3A3A"/>
                <w:sz w:val="20"/>
                <w:szCs w:val="20"/>
              </w:rPr>
              <w:t>Unit self-study; program list</w:t>
            </w:r>
          </w:p>
        </w:tc>
        <w:tc>
          <w:tcPr>
            <w:tcW w:w="2340" w:type="dxa"/>
            <w:tcMar>
              <w:top w:w="75" w:type="dxa"/>
              <w:left w:w="75" w:type="dxa"/>
              <w:bottom w:w="75" w:type="dxa"/>
              <w:right w:w="75" w:type="dxa"/>
            </w:tcMar>
            <w:vAlign w:val="center"/>
          </w:tcPr>
          <w:p w14:paraId="71E8B381" w14:textId="77777777" w:rsidR="0046608C" w:rsidRPr="00CA1A04" w:rsidRDefault="002D1A34">
            <w:pPr>
              <w:spacing w:after="0" w:line="240" w:lineRule="auto"/>
              <w:rPr>
                <w:sz w:val="20"/>
                <w:szCs w:val="20"/>
              </w:rPr>
            </w:pPr>
            <w:r w:rsidRPr="00CA1A04">
              <w:rPr>
                <w:color w:val="3A3A3A"/>
                <w:sz w:val="20"/>
                <w:szCs w:val="20"/>
              </w:rPr>
              <w:t>All degree programs, including certificates 13+ credits</w:t>
            </w:r>
          </w:p>
        </w:tc>
        <w:tc>
          <w:tcPr>
            <w:tcW w:w="1535" w:type="dxa"/>
            <w:tcMar>
              <w:top w:w="75" w:type="dxa"/>
              <w:left w:w="75" w:type="dxa"/>
              <w:bottom w:w="75" w:type="dxa"/>
              <w:right w:w="75" w:type="dxa"/>
            </w:tcMar>
            <w:vAlign w:val="center"/>
          </w:tcPr>
          <w:p w14:paraId="073B4897" w14:textId="77777777" w:rsidR="0046608C" w:rsidRPr="00CA1A04" w:rsidRDefault="002D1A34">
            <w:pPr>
              <w:spacing w:after="0" w:line="240" w:lineRule="auto"/>
              <w:rPr>
                <w:sz w:val="20"/>
                <w:szCs w:val="20"/>
              </w:rPr>
            </w:pPr>
            <w:r w:rsidRPr="00CA1A04">
              <w:rPr>
                <w:color w:val="3A3A3A"/>
                <w:sz w:val="20"/>
                <w:szCs w:val="20"/>
              </w:rPr>
              <w:t>Identifiers and review cycle</w:t>
            </w:r>
          </w:p>
        </w:tc>
        <w:tc>
          <w:tcPr>
            <w:tcW w:w="2232" w:type="dxa"/>
            <w:tcMar>
              <w:top w:w="75" w:type="dxa"/>
              <w:left w:w="75" w:type="dxa"/>
              <w:bottom w:w="75" w:type="dxa"/>
              <w:right w:w="75" w:type="dxa"/>
            </w:tcMar>
            <w:vAlign w:val="center"/>
          </w:tcPr>
          <w:p w14:paraId="085C6B8D" w14:textId="77777777" w:rsidR="0046608C" w:rsidRPr="00CA1A04" w:rsidRDefault="002D1A34">
            <w:pPr>
              <w:spacing w:after="0" w:line="240" w:lineRule="auto"/>
              <w:rPr>
                <w:sz w:val="20"/>
                <w:szCs w:val="20"/>
              </w:rPr>
            </w:pPr>
            <w:r w:rsidRPr="00CA1A04">
              <w:rPr>
                <w:color w:val="3A3A3A"/>
                <w:sz w:val="20"/>
                <w:szCs w:val="20"/>
              </w:rPr>
              <w:t>Reused</w:t>
            </w:r>
          </w:p>
        </w:tc>
        <w:tc>
          <w:tcPr>
            <w:tcW w:w="1944" w:type="dxa"/>
            <w:tcMar>
              <w:top w:w="75" w:type="dxa"/>
              <w:left w:w="75" w:type="dxa"/>
              <w:bottom w:w="75" w:type="dxa"/>
              <w:right w:w="75" w:type="dxa"/>
            </w:tcMar>
            <w:vAlign w:val="center"/>
          </w:tcPr>
          <w:p w14:paraId="5C96B785" w14:textId="77777777" w:rsidR="0046608C" w:rsidRPr="00CA1A04" w:rsidRDefault="002D1A34">
            <w:pPr>
              <w:spacing w:after="0" w:line="240" w:lineRule="auto"/>
              <w:rPr>
                <w:sz w:val="20"/>
                <w:szCs w:val="20"/>
              </w:rPr>
            </w:pPr>
            <w:r w:rsidRPr="00CA1A04">
              <w:rPr>
                <w:color w:val="3A3A3A"/>
                <w:sz w:val="20"/>
                <w:szCs w:val="20"/>
              </w:rPr>
              <w:t xml:space="preserve">Accreditor data </w:t>
            </w:r>
            <w:proofErr w:type="spellStart"/>
            <w:r w:rsidRPr="00CA1A04">
              <w:rPr>
                <w:color w:val="3A3A3A"/>
                <w:sz w:val="20"/>
                <w:szCs w:val="20"/>
              </w:rPr>
              <w:t>crosswalked</w:t>
            </w:r>
            <w:proofErr w:type="spellEnd"/>
          </w:p>
        </w:tc>
        <w:tc>
          <w:tcPr>
            <w:tcW w:w="2520" w:type="dxa"/>
            <w:tcMar>
              <w:top w:w="75" w:type="dxa"/>
              <w:left w:w="75" w:type="dxa"/>
              <w:bottom w:w="75" w:type="dxa"/>
              <w:right w:w="75" w:type="dxa"/>
            </w:tcMar>
            <w:vAlign w:val="center"/>
          </w:tcPr>
          <w:p w14:paraId="1D0B451B" w14:textId="77777777" w:rsidR="0046608C" w:rsidRPr="00CA1A04" w:rsidRDefault="002D1A34">
            <w:pPr>
              <w:spacing w:after="0" w:line="240" w:lineRule="auto"/>
              <w:rPr>
                <w:sz w:val="20"/>
                <w:szCs w:val="20"/>
              </w:rPr>
            </w:pPr>
            <w:r w:rsidRPr="00CA1A04">
              <w:rPr>
                <w:color w:val="3A3A3A"/>
                <w:sz w:val="20"/>
                <w:szCs w:val="20"/>
              </w:rPr>
              <w:t>Program-specific record; Base posted</w:t>
            </w:r>
          </w:p>
        </w:tc>
      </w:tr>
      <w:tr w:rsidR="0046608C" w:rsidRPr="00CA1A04" w14:paraId="598E634F" w14:textId="77777777" w:rsidTr="00A81BFF">
        <w:trPr>
          <w:cantSplit/>
          <w:jc w:val="center"/>
        </w:trPr>
        <w:tc>
          <w:tcPr>
            <w:tcW w:w="2245" w:type="dxa"/>
            <w:shd w:val="clear" w:color="auto" w:fill="F7F4F2"/>
            <w:tcMar>
              <w:top w:w="75" w:type="dxa"/>
              <w:left w:w="75" w:type="dxa"/>
              <w:bottom w:w="75" w:type="dxa"/>
              <w:right w:w="75" w:type="dxa"/>
            </w:tcMar>
            <w:vAlign w:val="center"/>
          </w:tcPr>
          <w:p w14:paraId="0A3F9071" w14:textId="77777777" w:rsidR="0046608C" w:rsidRPr="00CA1A04" w:rsidRDefault="002D1A34">
            <w:pPr>
              <w:spacing w:after="0" w:line="240" w:lineRule="auto"/>
              <w:rPr>
                <w:sz w:val="20"/>
                <w:szCs w:val="20"/>
              </w:rPr>
            </w:pPr>
            <w:r w:rsidRPr="00CA1A04">
              <w:rPr>
                <w:color w:val="3A3A3A"/>
                <w:sz w:val="20"/>
                <w:szCs w:val="20"/>
              </w:rPr>
              <w:t>Accreditation</w:t>
            </w:r>
          </w:p>
        </w:tc>
        <w:tc>
          <w:tcPr>
            <w:tcW w:w="2160" w:type="dxa"/>
            <w:shd w:val="clear" w:color="auto" w:fill="F7F4F2"/>
            <w:tcMar>
              <w:top w:w="75" w:type="dxa"/>
              <w:left w:w="75" w:type="dxa"/>
              <w:bottom w:w="75" w:type="dxa"/>
              <w:right w:w="75" w:type="dxa"/>
            </w:tcMar>
            <w:vAlign w:val="center"/>
          </w:tcPr>
          <w:p w14:paraId="4394F0A7" w14:textId="77777777" w:rsidR="0046608C" w:rsidRPr="00CA1A04" w:rsidRDefault="002D1A34">
            <w:pPr>
              <w:spacing w:after="0" w:line="240" w:lineRule="auto"/>
              <w:rPr>
                <w:sz w:val="20"/>
                <w:szCs w:val="20"/>
              </w:rPr>
            </w:pPr>
            <w:r w:rsidRPr="00CA1A04">
              <w:rPr>
                <w:color w:val="3A3A3A"/>
                <w:sz w:val="20"/>
                <w:szCs w:val="20"/>
              </w:rPr>
              <w:t>Previously excluded in old procedure</w:t>
            </w:r>
          </w:p>
        </w:tc>
        <w:tc>
          <w:tcPr>
            <w:tcW w:w="2340" w:type="dxa"/>
            <w:shd w:val="clear" w:color="auto" w:fill="F7F4F2"/>
            <w:tcMar>
              <w:top w:w="75" w:type="dxa"/>
              <w:left w:w="75" w:type="dxa"/>
              <w:bottom w:w="75" w:type="dxa"/>
              <w:right w:w="75" w:type="dxa"/>
            </w:tcMar>
            <w:vAlign w:val="center"/>
          </w:tcPr>
          <w:p w14:paraId="43E119F3" w14:textId="77777777" w:rsidR="0046608C" w:rsidRPr="00CA1A04" w:rsidRDefault="002D1A34">
            <w:pPr>
              <w:spacing w:after="0" w:line="240" w:lineRule="auto"/>
              <w:rPr>
                <w:sz w:val="20"/>
                <w:szCs w:val="20"/>
              </w:rPr>
            </w:pPr>
            <w:r w:rsidRPr="00CA1A04">
              <w:rPr>
                <w:color w:val="3A3A3A"/>
                <w:sz w:val="20"/>
                <w:szCs w:val="20"/>
              </w:rPr>
              <w:t>May use materials; cannot replace review or exceed 7 years</w:t>
            </w:r>
          </w:p>
        </w:tc>
        <w:tc>
          <w:tcPr>
            <w:tcW w:w="1535" w:type="dxa"/>
            <w:shd w:val="clear" w:color="auto" w:fill="F7F4F2"/>
            <w:tcMar>
              <w:top w:w="75" w:type="dxa"/>
              <w:left w:w="75" w:type="dxa"/>
              <w:bottom w:w="75" w:type="dxa"/>
              <w:right w:w="75" w:type="dxa"/>
            </w:tcMar>
            <w:vAlign w:val="center"/>
          </w:tcPr>
          <w:p w14:paraId="2DAD4C9B" w14:textId="77777777" w:rsidR="0046608C" w:rsidRPr="00CA1A04" w:rsidRDefault="002D1A34">
            <w:pPr>
              <w:spacing w:after="0" w:line="240" w:lineRule="auto"/>
              <w:rPr>
                <w:sz w:val="20"/>
                <w:szCs w:val="20"/>
              </w:rPr>
            </w:pPr>
            <w:r w:rsidRPr="00CA1A04">
              <w:rPr>
                <w:color w:val="3A3A3A"/>
                <w:sz w:val="20"/>
                <w:szCs w:val="20"/>
              </w:rPr>
              <w:t>Cross-reference evidence</w:t>
            </w:r>
          </w:p>
        </w:tc>
        <w:tc>
          <w:tcPr>
            <w:tcW w:w="2232" w:type="dxa"/>
            <w:shd w:val="clear" w:color="auto" w:fill="F7F4F2"/>
            <w:tcMar>
              <w:top w:w="75" w:type="dxa"/>
              <w:left w:w="75" w:type="dxa"/>
              <w:bottom w:w="75" w:type="dxa"/>
              <w:right w:w="75" w:type="dxa"/>
            </w:tcMar>
            <w:vAlign w:val="center"/>
          </w:tcPr>
          <w:p w14:paraId="6C609B2A" w14:textId="77777777" w:rsidR="0046608C" w:rsidRPr="00CA1A04" w:rsidRDefault="002D1A34">
            <w:pPr>
              <w:spacing w:after="0" w:line="240" w:lineRule="auto"/>
              <w:rPr>
                <w:sz w:val="20"/>
                <w:szCs w:val="20"/>
              </w:rPr>
            </w:pPr>
            <w:r w:rsidRPr="00CA1A04">
              <w:rPr>
                <w:color w:val="3A3A3A"/>
                <w:sz w:val="20"/>
                <w:szCs w:val="20"/>
              </w:rPr>
              <w:t>Cross-reference evidence</w:t>
            </w:r>
          </w:p>
        </w:tc>
        <w:tc>
          <w:tcPr>
            <w:tcW w:w="1944" w:type="dxa"/>
            <w:shd w:val="clear" w:color="auto" w:fill="F7F4F2"/>
            <w:tcMar>
              <w:top w:w="75" w:type="dxa"/>
              <w:left w:w="75" w:type="dxa"/>
              <w:bottom w:w="75" w:type="dxa"/>
              <w:right w:w="75" w:type="dxa"/>
            </w:tcMar>
            <w:vAlign w:val="center"/>
          </w:tcPr>
          <w:p w14:paraId="512D97B0" w14:textId="77777777" w:rsidR="0046608C" w:rsidRPr="00CA1A04" w:rsidRDefault="002D1A34">
            <w:pPr>
              <w:spacing w:after="0" w:line="240" w:lineRule="auto"/>
              <w:rPr>
                <w:sz w:val="20"/>
                <w:szCs w:val="20"/>
              </w:rPr>
            </w:pPr>
            <w:r w:rsidRPr="00CA1A04">
              <w:rPr>
                <w:color w:val="3A3A3A"/>
                <w:sz w:val="20"/>
                <w:szCs w:val="20"/>
              </w:rPr>
              <w:t>Primary evidence</w:t>
            </w:r>
          </w:p>
        </w:tc>
        <w:tc>
          <w:tcPr>
            <w:tcW w:w="2520" w:type="dxa"/>
            <w:shd w:val="clear" w:color="auto" w:fill="F7F4F2"/>
            <w:tcMar>
              <w:top w:w="75" w:type="dxa"/>
              <w:left w:w="75" w:type="dxa"/>
              <w:bottom w:w="75" w:type="dxa"/>
              <w:right w:w="75" w:type="dxa"/>
            </w:tcMar>
            <w:vAlign w:val="center"/>
          </w:tcPr>
          <w:p w14:paraId="5D211779" w14:textId="77777777" w:rsidR="0046608C" w:rsidRPr="00CA1A04" w:rsidRDefault="002D1A34">
            <w:pPr>
              <w:spacing w:after="0" w:line="240" w:lineRule="auto"/>
              <w:rPr>
                <w:sz w:val="20"/>
                <w:szCs w:val="20"/>
              </w:rPr>
            </w:pPr>
            <w:r w:rsidRPr="00CA1A04">
              <w:rPr>
                <w:color w:val="3A3A3A"/>
                <w:sz w:val="20"/>
                <w:szCs w:val="20"/>
              </w:rPr>
              <w:t>IUSB supplement for gaps</w:t>
            </w:r>
          </w:p>
        </w:tc>
      </w:tr>
      <w:tr w:rsidR="0046608C" w:rsidRPr="00CA1A04" w14:paraId="25F23A54" w14:textId="77777777" w:rsidTr="00A81BFF">
        <w:trPr>
          <w:cantSplit/>
          <w:jc w:val="center"/>
        </w:trPr>
        <w:tc>
          <w:tcPr>
            <w:tcW w:w="2245" w:type="dxa"/>
            <w:tcMar>
              <w:top w:w="75" w:type="dxa"/>
              <w:left w:w="75" w:type="dxa"/>
              <w:bottom w:w="75" w:type="dxa"/>
              <w:right w:w="75" w:type="dxa"/>
            </w:tcMar>
            <w:vAlign w:val="center"/>
          </w:tcPr>
          <w:p w14:paraId="4684AC2F" w14:textId="04CCBB00" w:rsidR="0046608C" w:rsidRPr="00CA1A04" w:rsidRDefault="002D1A34">
            <w:pPr>
              <w:spacing w:after="0" w:line="240" w:lineRule="auto"/>
              <w:rPr>
                <w:sz w:val="20"/>
                <w:szCs w:val="20"/>
              </w:rPr>
            </w:pPr>
            <w:r w:rsidRPr="00CA1A04">
              <w:rPr>
                <w:color w:val="3A3A3A"/>
                <w:sz w:val="20"/>
                <w:szCs w:val="20"/>
              </w:rPr>
              <w:t>Enrollment/</w:t>
            </w:r>
            <w:r w:rsidR="00CA1A04">
              <w:rPr>
                <w:color w:val="3A3A3A"/>
                <w:sz w:val="20"/>
                <w:szCs w:val="20"/>
              </w:rPr>
              <w:t xml:space="preserve"> </w:t>
            </w:r>
            <w:r w:rsidRPr="00CA1A04">
              <w:rPr>
                <w:color w:val="3A3A3A"/>
                <w:sz w:val="20"/>
                <w:szCs w:val="20"/>
              </w:rPr>
              <w:t>graduates</w:t>
            </w:r>
          </w:p>
        </w:tc>
        <w:tc>
          <w:tcPr>
            <w:tcW w:w="2160" w:type="dxa"/>
            <w:tcMar>
              <w:top w:w="75" w:type="dxa"/>
              <w:left w:w="75" w:type="dxa"/>
              <w:bottom w:w="75" w:type="dxa"/>
              <w:right w:w="75" w:type="dxa"/>
            </w:tcMar>
            <w:vAlign w:val="center"/>
          </w:tcPr>
          <w:p w14:paraId="6ACE62C9" w14:textId="77777777" w:rsidR="0046608C" w:rsidRPr="00CA1A04" w:rsidRDefault="002D1A34">
            <w:pPr>
              <w:spacing w:after="0" w:line="240" w:lineRule="auto"/>
              <w:rPr>
                <w:sz w:val="20"/>
                <w:szCs w:val="20"/>
              </w:rPr>
            </w:pPr>
            <w:r w:rsidRPr="00CA1A04">
              <w:rPr>
                <w:color w:val="3A3A3A"/>
                <w:sz w:val="20"/>
                <w:szCs w:val="20"/>
              </w:rPr>
              <w:t>Dashboard trends</w:t>
            </w:r>
          </w:p>
        </w:tc>
        <w:tc>
          <w:tcPr>
            <w:tcW w:w="2340" w:type="dxa"/>
            <w:tcMar>
              <w:top w:w="75" w:type="dxa"/>
              <w:left w:w="75" w:type="dxa"/>
              <w:bottom w:w="75" w:type="dxa"/>
              <w:right w:w="75" w:type="dxa"/>
            </w:tcMar>
            <w:vAlign w:val="center"/>
          </w:tcPr>
          <w:p w14:paraId="0AB09F73" w14:textId="77777777" w:rsidR="0046608C" w:rsidRPr="00CA1A04" w:rsidRDefault="002D1A34">
            <w:pPr>
              <w:spacing w:after="0" w:line="240" w:lineRule="auto"/>
              <w:rPr>
                <w:sz w:val="20"/>
                <w:szCs w:val="20"/>
              </w:rPr>
            </w:pPr>
            <w:r w:rsidRPr="00CA1A04">
              <w:rPr>
                <w:color w:val="3A3A3A"/>
                <w:sz w:val="20"/>
                <w:szCs w:val="20"/>
              </w:rPr>
              <w:t>Required Area 1; quantitative/qualitative viability</w:t>
            </w:r>
          </w:p>
        </w:tc>
        <w:tc>
          <w:tcPr>
            <w:tcW w:w="1535" w:type="dxa"/>
            <w:tcMar>
              <w:top w:w="75" w:type="dxa"/>
              <w:left w:w="75" w:type="dxa"/>
              <w:bottom w:w="75" w:type="dxa"/>
              <w:right w:w="75" w:type="dxa"/>
            </w:tcMar>
            <w:vAlign w:val="center"/>
          </w:tcPr>
          <w:p w14:paraId="34E1BDF1" w14:textId="77777777" w:rsidR="0046608C" w:rsidRPr="00CA1A04" w:rsidRDefault="002D1A34">
            <w:pPr>
              <w:spacing w:after="0" w:line="240" w:lineRule="auto"/>
              <w:rPr>
                <w:sz w:val="20"/>
                <w:szCs w:val="20"/>
              </w:rPr>
            </w:pPr>
            <w:r w:rsidRPr="00CA1A04">
              <w:rPr>
                <w:color w:val="3A3A3A"/>
                <w:sz w:val="20"/>
                <w:szCs w:val="20"/>
              </w:rPr>
              <w:t>Required</w:t>
            </w:r>
          </w:p>
        </w:tc>
        <w:tc>
          <w:tcPr>
            <w:tcW w:w="2232" w:type="dxa"/>
            <w:tcMar>
              <w:top w:w="75" w:type="dxa"/>
              <w:left w:w="75" w:type="dxa"/>
              <w:bottom w:w="75" w:type="dxa"/>
              <w:right w:w="75" w:type="dxa"/>
            </w:tcMar>
            <w:vAlign w:val="center"/>
          </w:tcPr>
          <w:p w14:paraId="5340A51C" w14:textId="77777777" w:rsidR="0046608C" w:rsidRPr="00CA1A04" w:rsidRDefault="002D1A34">
            <w:pPr>
              <w:spacing w:after="0" w:line="240" w:lineRule="auto"/>
              <w:rPr>
                <w:sz w:val="20"/>
                <w:szCs w:val="20"/>
              </w:rPr>
            </w:pPr>
            <w:r w:rsidRPr="00CA1A04">
              <w:rPr>
                <w:color w:val="3A3A3A"/>
                <w:sz w:val="20"/>
                <w:szCs w:val="20"/>
              </w:rPr>
              <w:t>Reused/additional metrics</w:t>
            </w:r>
          </w:p>
        </w:tc>
        <w:tc>
          <w:tcPr>
            <w:tcW w:w="1944" w:type="dxa"/>
            <w:tcMar>
              <w:top w:w="75" w:type="dxa"/>
              <w:left w:w="75" w:type="dxa"/>
              <w:bottom w:w="75" w:type="dxa"/>
              <w:right w:w="75" w:type="dxa"/>
            </w:tcMar>
            <w:vAlign w:val="center"/>
          </w:tcPr>
          <w:p w14:paraId="720B05DA" w14:textId="77777777" w:rsidR="0046608C" w:rsidRPr="00CA1A04" w:rsidRDefault="002D1A34">
            <w:pPr>
              <w:spacing w:after="0" w:line="240" w:lineRule="auto"/>
              <w:rPr>
                <w:sz w:val="20"/>
                <w:szCs w:val="20"/>
              </w:rPr>
            </w:pPr>
            <w:r w:rsidRPr="00CA1A04">
              <w:rPr>
                <w:color w:val="3A3A3A"/>
                <w:sz w:val="20"/>
                <w:szCs w:val="20"/>
              </w:rPr>
              <w:t>May supply data</w:t>
            </w:r>
          </w:p>
        </w:tc>
        <w:tc>
          <w:tcPr>
            <w:tcW w:w="2520" w:type="dxa"/>
            <w:tcMar>
              <w:top w:w="75" w:type="dxa"/>
              <w:left w:w="75" w:type="dxa"/>
              <w:bottom w:w="75" w:type="dxa"/>
              <w:right w:w="75" w:type="dxa"/>
            </w:tcMar>
            <w:vAlign w:val="center"/>
          </w:tcPr>
          <w:p w14:paraId="2BEC5E81" w14:textId="77777777" w:rsidR="0046608C" w:rsidRPr="00CA1A04" w:rsidRDefault="002D1A34">
            <w:pPr>
              <w:spacing w:after="0" w:line="240" w:lineRule="auto"/>
              <w:rPr>
                <w:sz w:val="20"/>
                <w:szCs w:val="20"/>
              </w:rPr>
            </w:pPr>
            <w:r w:rsidRPr="00CA1A04">
              <w:rPr>
                <w:color w:val="3A3A3A"/>
                <w:sz w:val="20"/>
                <w:szCs w:val="20"/>
              </w:rPr>
              <w:t>Program analysis posted</w:t>
            </w:r>
          </w:p>
        </w:tc>
      </w:tr>
      <w:tr w:rsidR="0046608C" w:rsidRPr="00CA1A04" w14:paraId="01C1F0CC" w14:textId="77777777" w:rsidTr="00A81BFF">
        <w:trPr>
          <w:cantSplit/>
          <w:jc w:val="center"/>
        </w:trPr>
        <w:tc>
          <w:tcPr>
            <w:tcW w:w="2245" w:type="dxa"/>
            <w:shd w:val="clear" w:color="auto" w:fill="F7F4F2"/>
            <w:tcMar>
              <w:top w:w="75" w:type="dxa"/>
              <w:left w:w="75" w:type="dxa"/>
              <w:bottom w:w="75" w:type="dxa"/>
              <w:right w:w="75" w:type="dxa"/>
            </w:tcMar>
            <w:vAlign w:val="center"/>
          </w:tcPr>
          <w:p w14:paraId="58B47C96" w14:textId="77777777" w:rsidR="0046608C" w:rsidRPr="00CA1A04" w:rsidRDefault="002D1A34">
            <w:pPr>
              <w:spacing w:after="0" w:line="240" w:lineRule="auto"/>
              <w:rPr>
                <w:sz w:val="20"/>
                <w:szCs w:val="20"/>
              </w:rPr>
            </w:pPr>
            <w:r w:rsidRPr="00CA1A04">
              <w:rPr>
                <w:color w:val="3A3A3A"/>
                <w:sz w:val="20"/>
                <w:szCs w:val="20"/>
              </w:rPr>
              <w:t>3-year average/threshold</w:t>
            </w:r>
          </w:p>
        </w:tc>
        <w:tc>
          <w:tcPr>
            <w:tcW w:w="2160" w:type="dxa"/>
            <w:shd w:val="clear" w:color="auto" w:fill="F7F4F2"/>
            <w:tcMar>
              <w:top w:w="75" w:type="dxa"/>
              <w:left w:w="75" w:type="dxa"/>
              <w:bottom w:w="75" w:type="dxa"/>
              <w:right w:w="75" w:type="dxa"/>
            </w:tcMar>
            <w:vAlign w:val="center"/>
          </w:tcPr>
          <w:p w14:paraId="1F1C58B1" w14:textId="77777777" w:rsidR="0046608C" w:rsidRPr="00CA1A04" w:rsidRDefault="002D1A34">
            <w:pPr>
              <w:spacing w:after="0" w:line="240" w:lineRule="auto"/>
              <w:rPr>
                <w:sz w:val="20"/>
                <w:szCs w:val="20"/>
              </w:rPr>
            </w:pPr>
            <w:r w:rsidRPr="00CA1A04">
              <w:rPr>
                <w:color w:val="3A3A3A"/>
                <w:sz w:val="20"/>
                <w:szCs w:val="20"/>
              </w:rPr>
              <w:t>Not historically part of comprehensive template</w:t>
            </w:r>
          </w:p>
        </w:tc>
        <w:tc>
          <w:tcPr>
            <w:tcW w:w="2340" w:type="dxa"/>
            <w:shd w:val="clear" w:color="auto" w:fill="F7F4F2"/>
            <w:tcMar>
              <w:top w:w="75" w:type="dxa"/>
              <w:left w:w="75" w:type="dxa"/>
              <w:bottom w:w="75" w:type="dxa"/>
              <w:right w:w="75" w:type="dxa"/>
            </w:tcMar>
            <w:vAlign w:val="center"/>
          </w:tcPr>
          <w:p w14:paraId="1D833BBF" w14:textId="77777777" w:rsidR="0046608C" w:rsidRPr="00CA1A04" w:rsidRDefault="002D1A34">
            <w:pPr>
              <w:spacing w:after="0" w:line="240" w:lineRule="auto"/>
              <w:rPr>
                <w:sz w:val="20"/>
                <w:szCs w:val="20"/>
              </w:rPr>
            </w:pPr>
            <w:r w:rsidRPr="00CA1A04">
              <w:rPr>
                <w:color w:val="3A3A3A"/>
                <w:sz w:val="20"/>
                <w:szCs w:val="20"/>
              </w:rPr>
              <w:t>Annual threshold review required</w:t>
            </w:r>
          </w:p>
        </w:tc>
        <w:tc>
          <w:tcPr>
            <w:tcW w:w="1535" w:type="dxa"/>
            <w:shd w:val="clear" w:color="auto" w:fill="F7F4F2"/>
            <w:tcMar>
              <w:top w:w="75" w:type="dxa"/>
              <w:left w:w="75" w:type="dxa"/>
              <w:bottom w:w="75" w:type="dxa"/>
              <w:right w:w="75" w:type="dxa"/>
            </w:tcMar>
            <w:vAlign w:val="center"/>
          </w:tcPr>
          <w:p w14:paraId="4E97BFC4" w14:textId="77777777" w:rsidR="0046608C" w:rsidRPr="00CA1A04" w:rsidRDefault="002D1A34">
            <w:pPr>
              <w:spacing w:after="0" w:line="240" w:lineRule="auto"/>
              <w:rPr>
                <w:sz w:val="20"/>
                <w:szCs w:val="20"/>
              </w:rPr>
            </w:pPr>
            <w:r w:rsidRPr="00CA1A04">
              <w:rPr>
                <w:color w:val="3A3A3A"/>
                <w:sz w:val="20"/>
                <w:szCs w:val="20"/>
              </w:rPr>
              <w:t>Context/data</w:t>
            </w:r>
          </w:p>
        </w:tc>
        <w:tc>
          <w:tcPr>
            <w:tcW w:w="2232" w:type="dxa"/>
            <w:shd w:val="clear" w:color="auto" w:fill="F7F4F2"/>
            <w:tcMar>
              <w:top w:w="75" w:type="dxa"/>
              <w:left w:w="75" w:type="dxa"/>
              <w:bottom w:w="75" w:type="dxa"/>
              <w:right w:w="75" w:type="dxa"/>
            </w:tcMar>
            <w:vAlign w:val="center"/>
          </w:tcPr>
          <w:p w14:paraId="2EA49094" w14:textId="77777777" w:rsidR="0046608C" w:rsidRPr="00CA1A04" w:rsidRDefault="002D1A34">
            <w:pPr>
              <w:spacing w:after="0" w:line="240" w:lineRule="auto"/>
              <w:rPr>
                <w:sz w:val="20"/>
                <w:szCs w:val="20"/>
              </w:rPr>
            </w:pPr>
            <w:r w:rsidRPr="00CA1A04">
              <w:rPr>
                <w:color w:val="3A3A3A"/>
                <w:sz w:val="20"/>
                <w:szCs w:val="20"/>
              </w:rPr>
              <w:t>As applicable</w:t>
            </w:r>
          </w:p>
        </w:tc>
        <w:tc>
          <w:tcPr>
            <w:tcW w:w="1944" w:type="dxa"/>
            <w:shd w:val="clear" w:color="auto" w:fill="F7F4F2"/>
            <w:tcMar>
              <w:top w:w="75" w:type="dxa"/>
              <w:left w:w="75" w:type="dxa"/>
              <w:bottom w:w="75" w:type="dxa"/>
              <w:right w:w="75" w:type="dxa"/>
            </w:tcMar>
            <w:vAlign w:val="center"/>
          </w:tcPr>
          <w:p w14:paraId="7A4B5774" w14:textId="77777777" w:rsidR="0046608C" w:rsidRPr="00CA1A04" w:rsidRDefault="002D1A34">
            <w:pPr>
              <w:spacing w:after="0" w:line="240" w:lineRule="auto"/>
              <w:rPr>
                <w:sz w:val="20"/>
                <w:szCs w:val="20"/>
              </w:rPr>
            </w:pPr>
            <w:proofErr w:type="gramStart"/>
            <w:r w:rsidRPr="00CA1A04">
              <w:rPr>
                <w:color w:val="3A3A3A"/>
                <w:sz w:val="20"/>
                <w:szCs w:val="20"/>
              </w:rPr>
              <w:t>Generally</w:t>
            </w:r>
            <w:proofErr w:type="gramEnd"/>
            <w:r w:rsidRPr="00CA1A04">
              <w:rPr>
                <w:color w:val="3A3A3A"/>
                <w:sz w:val="20"/>
                <w:szCs w:val="20"/>
              </w:rPr>
              <w:t xml:space="preserve"> supplement</w:t>
            </w:r>
          </w:p>
        </w:tc>
        <w:tc>
          <w:tcPr>
            <w:tcW w:w="2520" w:type="dxa"/>
            <w:shd w:val="clear" w:color="auto" w:fill="F7F4F2"/>
            <w:tcMar>
              <w:top w:w="75" w:type="dxa"/>
              <w:left w:w="75" w:type="dxa"/>
              <w:bottom w:w="75" w:type="dxa"/>
              <w:right w:w="75" w:type="dxa"/>
            </w:tcMar>
            <w:vAlign w:val="center"/>
          </w:tcPr>
          <w:p w14:paraId="3766E73D" w14:textId="5053C49B" w:rsidR="0046608C" w:rsidRPr="00CA1A04" w:rsidRDefault="002D1A34">
            <w:pPr>
              <w:spacing w:after="0" w:line="240" w:lineRule="auto"/>
              <w:rPr>
                <w:sz w:val="20"/>
                <w:szCs w:val="20"/>
              </w:rPr>
            </w:pPr>
            <w:r w:rsidRPr="00CA1A04">
              <w:rPr>
                <w:color w:val="3A3A3A"/>
                <w:sz w:val="20"/>
                <w:szCs w:val="20"/>
              </w:rPr>
              <w:t>Use “threshold status/</w:t>
            </w:r>
            <w:r w:rsidR="00DC6B2D">
              <w:rPr>
                <w:color w:val="3A3A3A"/>
                <w:sz w:val="20"/>
                <w:szCs w:val="20"/>
              </w:rPr>
              <w:t xml:space="preserve"> </w:t>
            </w:r>
            <w:r w:rsidRPr="00CA1A04">
              <w:rPr>
                <w:color w:val="3A3A3A"/>
                <w:sz w:val="20"/>
                <w:szCs w:val="20"/>
              </w:rPr>
              <w:t>approval-to-continue decision”</w:t>
            </w:r>
          </w:p>
        </w:tc>
      </w:tr>
      <w:tr w:rsidR="0046608C" w:rsidRPr="00CA1A04" w14:paraId="0652A657" w14:textId="77777777" w:rsidTr="00A81BFF">
        <w:trPr>
          <w:cantSplit/>
          <w:jc w:val="center"/>
        </w:trPr>
        <w:tc>
          <w:tcPr>
            <w:tcW w:w="2245" w:type="dxa"/>
            <w:tcMar>
              <w:top w:w="75" w:type="dxa"/>
              <w:left w:w="75" w:type="dxa"/>
              <w:bottom w:w="75" w:type="dxa"/>
              <w:right w:w="75" w:type="dxa"/>
            </w:tcMar>
            <w:vAlign w:val="center"/>
          </w:tcPr>
          <w:p w14:paraId="083F693A" w14:textId="4166B0A1" w:rsidR="0046608C" w:rsidRPr="00CA1A04" w:rsidRDefault="002D1A34">
            <w:pPr>
              <w:spacing w:after="0" w:line="240" w:lineRule="auto"/>
              <w:rPr>
                <w:sz w:val="20"/>
                <w:szCs w:val="20"/>
              </w:rPr>
            </w:pPr>
            <w:r w:rsidRPr="00CA1A04">
              <w:rPr>
                <w:color w:val="3A3A3A"/>
                <w:sz w:val="20"/>
                <w:szCs w:val="20"/>
              </w:rPr>
              <w:t>Retention/</w:t>
            </w:r>
            <w:r w:rsidR="00CA1A04">
              <w:rPr>
                <w:color w:val="3A3A3A"/>
                <w:sz w:val="20"/>
                <w:szCs w:val="20"/>
              </w:rPr>
              <w:t xml:space="preserve"> </w:t>
            </w:r>
            <w:r w:rsidRPr="00CA1A04">
              <w:rPr>
                <w:color w:val="3A3A3A"/>
                <w:sz w:val="20"/>
                <w:szCs w:val="20"/>
              </w:rPr>
              <w:t>on-time completion/</w:t>
            </w:r>
            <w:r w:rsidR="00CA1A04">
              <w:rPr>
                <w:color w:val="3A3A3A"/>
                <w:sz w:val="20"/>
                <w:szCs w:val="20"/>
              </w:rPr>
              <w:t xml:space="preserve"> </w:t>
            </w:r>
            <w:r w:rsidRPr="00CA1A04">
              <w:rPr>
                <w:color w:val="3A3A3A"/>
                <w:sz w:val="20"/>
                <w:szCs w:val="20"/>
              </w:rPr>
              <w:t>credit hours</w:t>
            </w:r>
          </w:p>
        </w:tc>
        <w:tc>
          <w:tcPr>
            <w:tcW w:w="2160" w:type="dxa"/>
            <w:tcMar>
              <w:top w:w="75" w:type="dxa"/>
              <w:left w:w="75" w:type="dxa"/>
              <w:bottom w:w="75" w:type="dxa"/>
              <w:right w:w="75" w:type="dxa"/>
            </w:tcMar>
            <w:vAlign w:val="center"/>
          </w:tcPr>
          <w:p w14:paraId="03B48282" w14:textId="1B92F1D3" w:rsidR="0046608C" w:rsidRPr="00CA1A04" w:rsidRDefault="002D1A34">
            <w:pPr>
              <w:spacing w:after="0" w:line="240" w:lineRule="auto"/>
              <w:rPr>
                <w:sz w:val="20"/>
                <w:szCs w:val="20"/>
              </w:rPr>
            </w:pPr>
            <w:r w:rsidRPr="00CA1A04">
              <w:rPr>
                <w:color w:val="3A3A3A"/>
                <w:sz w:val="20"/>
                <w:szCs w:val="20"/>
              </w:rPr>
              <w:t>Dashboard/</w:t>
            </w:r>
            <w:r w:rsidR="00CA1A04">
              <w:rPr>
                <w:color w:val="3A3A3A"/>
                <w:sz w:val="20"/>
                <w:szCs w:val="20"/>
              </w:rPr>
              <w:t xml:space="preserve"> </w:t>
            </w:r>
            <w:r w:rsidRPr="00CA1A04">
              <w:rPr>
                <w:color w:val="3A3A3A"/>
                <w:sz w:val="20"/>
                <w:szCs w:val="20"/>
              </w:rPr>
              <w:t>assessment</w:t>
            </w:r>
          </w:p>
        </w:tc>
        <w:tc>
          <w:tcPr>
            <w:tcW w:w="2340" w:type="dxa"/>
            <w:tcMar>
              <w:top w:w="75" w:type="dxa"/>
              <w:left w:w="75" w:type="dxa"/>
              <w:bottom w:w="75" w:type="dxa"/>
              <w:right w:w="75" w:type="dxa"/>
            </w:tcMar>
            <w:vAlign w:val="center"/>
          </w:tcPr>
          <w:p w14:paraId="3EFF74AF" w14:textId="1777DE11" w:rsidR="0046608C" w:rsidRPr="00CA1A04" w:rsidRDefault="002D1A34">
            <w:pPr>
              <w:spacing w:after="0" w:line="240" w:lineRule="auto"/>
              <w:rPr>
                <w:sz w:val="20"/>
                <w:szCs w:val="20"/>
              </w:rPr>
            </w:pPr>
            <w:r w:rsidRPr="00CA1A04">
              <w:rPr>
                <w:color w:val="3A3A3A"/>
                <w:sz w:val="20"/>
                <w:szCs w:val="20"/>
              </w:rPr>
              <w:t>Supports effectiveness/</w:t>
            </w:r>
            <w:r w:rsidR="00CA1A04">
              <w:rPr>
                <w:color w:val="3A3A3A"/>
                <w:sz w:val="20"/>
                <w:szCs w:val="20"/>
              </w:rPr>
              <w:t xml:space="preserve"> </w:t>
            </w:r>
            <w:r w:rsidRPr="00CA1A04">
              <w:rPr>
                <w:color w:val="3A3A3A"/>
                <w:sz w:val="20"/>
                <w:szCs w:val="20"/>
              </w:rPr>
              <w:t>viability</w:t>
            </w:r>
          </w:p>
        </w:tc>
        <w:tc>
          <w:tcPr>
            <w:tcW w:w="1535" w:type="dxa"/>
            <w:tcMar>
              <w:top w:w="75" w:type="dxa"/>
              <w:left w:w="75" w:type="dxa"/>
              <w:bottom w:w="75" w:type="dxa"/>
              <w:right w:w="75" w:type="dxa"/>
            </w:tcMar>
            <w:vAlign w:val="center"/>
          </w:tcPr>
          <w:p w14:paraId="692C2262" w14:textId="77777777" w:rsidR="0046608C" w:rsidRPr="00CA1A04" w:rsidRDefault="002D1A34">
            <w:pPr>
              <w:spacing w:after="0" w:line="240" w:lineRule="auto"/>
              <w:rPr>
                <w:sz w:val="20"/>
                <w:szCs w:val="20"/>
              </w:rPr>
            </w:pPr>
            <w:r w:rsidRPr="00CA1A04">
              <w:rPr>
                <w:color w:val="3A3A3A"/>
                <w:sz w:val="20"/>
                <w:szCs w:val="20"/>
              </w:rPr>
              <w:t>Emerging draft fields</w:t>
            </w:r>
          </w:p>
        </w:tc>
        <w:tc>
          <w:tcPr>
            <w:tcW w:w="2232" w:type="dxa"/>
            <w:tcMar>
              <w:top w:w="75" w:type="dxa"/>
              <w:left w:w="75" w:type="dxa"/>
              <w:bottom w:w="75" w:type="dxa"/>
              <w:right w:w="75" w:type="dxa"/>
            </w:tcMar>
            <w:vAlign w:val="center"/>
          </w:tcPr>
          <w:p w14:paraId="5D30077B" w14:textId="77777777" w:rsidR="0046608C" w:rsidRPr="00CA1A04" w:rsidRDefault="002D1A34">
            <w:pPr>
              <w:spacing w:after="0" w:line="240" w:lineRule="auto"/>
              <w:rPr>
                <w:sz w:val="20"/>
                <w:szCs w:val="20"/>
              </w:rPr>
            </w:pPr>
            <w:r w:rsidRPr="00CA1A04">
              <w:rPr>
                <w:color w:val="3A3A3A"/>
                <w:sz w:val="20"/>
                <w:szCs w:val="20"/>
              </w:rPr>
              <w:t>May be reused</w:t>
            </w:r>
          </w:p>
        </w:tc>
        <w:tc>
          <w:tcPr>
            <w:tcW w:w="1944" w:type="dxa"/>
            <w:tcMar>
              <w:top w:w="75" w:type="dxa"/>
              <w:left w:w="75" w:type="dxa"/>
              <w:bottom w:w="75" w:type="dxa"/>
              <w:right w:w="75" w:type="dxa"/>
            </w:tcMar>
            <w:vAlign w:val="center"/>
          </w:tcPr>
          <w:p w14:paraId="169BD985" w14:textId="77777777" w:rsidR="0046608C" w:rsidRPr="00CA1A04" w:rsidRDefault="002D1A34">
            <w:pPr>
              <w:spacing w:after="0" w:line="240" w:lineRule="auto"/>
              <w:rPr>
                <w:sz w:val="20"/>
                <w:szCs w:val="20"/>
              </w:rPr>
            </w:pPr>
            <w:r w:rsidRPr="00CA1A04">
              <w:rPr>
                <w:color w:val="3A3A3A"/>
                <w:sz w:val="20"/>
                <w:szCs w:val="20"/>
              </w:rPr>
              <w:t>May cover outcomes</w:t>
            </w:r>
          </w:p>
        </w:tc>
        <w:tc>
          <w:tcPr>
            <w:tcW w:w="2520" w:type="dxa"/>
            <w:tcMar>
              <w:top w:w="75" w:type="dxa"/>
              <w:left w:w="75" w:type="dxa"/>
              <w:bottom w:w="75" w:type="dxa"/>
              <w:right w:w="75" w:type="dxa"/>
            </w:tcMar>
            <w:vAlign w:val="center"/>
          </w:tcPr>
          <w:p w14:paraId="73F48301" w14:textId="74387616" w:rsidR="0046608C" w:rsidRPr="00CA1A04" w:rsidRDefault="002D1A34">
            <w:pPr>
              <w:spacing w:after="0" w:line="240" w:lineRule="auto"/>
              <w:rPr>
                <w:sz w:val="20"/>
                <w:szCs w:val="20"/>
              </w:rPr>
            </w:pPr>
            <w:r w:rsidRPr="00CA1A04">
              <w:rPr>
                <w:color w:val="3A3A3A"/>
                <w:sz w:val="20"/>
                <w:szCs w:val="20"/>
              </w:rPr>
              <w:t>Use state/</w:t>
            </w:r>
            <w:r w:rsidR="00DC6B2D">
              <w:rPr>
                <w:color w:val="3A3A3A"/>
                <w:sz w:val="20"/>
                <w:szCs w:val="20"/>
              </w:rPr>
              <w:t xml:space="preserve"> </w:t>
            </w:r>
            <w:r w:rsidRPr="00CA1A04">
              <w:rPr>
                <w:color w:val="3A3A3A"/>
                <w:sz w:val="20"/>
                <w:szCs w:val="20"/>
              </w:rPr>
              <w:t>IU definitions</w:t>
            </w:r>
          </w:p>
        </w:tc>
      </w:tr>
      <w:tr w:rsidR="0046608C" w:rsidRPr="00CA1A04" w14:paraId="7900BC35" w14:textId="77777777" w:rsidTr="00A81BFF">
        <w:trPr>
          <w:cantSplit/>
          <w:jc w:val="center"/>
        </w:trPr>
        <w:tc>
          <w:tcPr>
            <w:tcW w:w="2245" w:type="dxa"/>
            <w:shd w:val="clear" w:color="auto" w:fill="F7F4F2"/>
            <w:tcMar>
              <w:top w:w="75" w:type="dxa"/>
              <w:left w:w="75" w:type="dxa"/>
              <w:bottom w:w="75" w:type="dxa"/>
              <w:right w:w="75" w:type="dxa"/>
            </w:tcMar>
            <w:vAlign w:val="center"/>
          </w:tcPr>
          <w:p w14:paraId="2BC41D84" w14:textId="2AE46A1F" w:rsidR="0046608C" w:rsidRPr="00CA1A04" w:rsidRDefault="002D1A34">
            <w:pPr>
              <w:spacing w:after="0" w:line="240" w:lineRule="auto"/>
              <w:rPr>
                <w:sz w:val="20"/>
                <w:szCs w:val="20"/>
              </w:rPr>
            </w:pPr>
            <w:r w:rsidRPr="00CA1A04">
              <w:rPr>
                <w:color w:val="3A3A3A"/>
                <w:sz w:val="20"/>
                <w:szCs w:val="20"/>
              </w:rPr>
              <w:t>Curriculum/</w:t>
            </w:r>
            <w:r w:rsidR="00CA1A04">
              <w:rPr>
                <w:color w:val="3A3A3A"/>
                <w:sz w:val="20"/>
                <w:szCs w:val="20"/>
              </w:rPr>
              <w:t xml:space="preserve"> </w:t>
            </w:r>
            <w:r w:rsidRPr="00CA1A04">
              <w:rPr>
                <w:color w:val="3A3A3A"/>
                <w:sz w:val="20"/>
                <w:szCs w:val="20"/>
              </w:rPr>
              <w:t>learning/</w:t>
            </w:r>
            <w:r w:rsidR="00CA1A04">
              <w:rPr>
                <w:color w:val="3A3A3A"/>
                <w:sz w:val="20"/>
                <w:szCs w:val="20"/>
              </w:rPr>
              <w:t xml:space="preserve"> </w:t>
            </w:r>
            <w:r w:rsidRPr="00CA1A04">
              <w:rPr>
                <w:color w:val="3A3A3A"/>
                <w:sz w:val="20"/>
                <w:szCs w:val="20"/>
              </w:rPr>
              <w:t>assessment</w:t>
            </w:r>
          </w:p>
        </w:tc>
        <w:tc>
          <w:tcPr>
            <w:tcW w:w="2160" w:type="dxa"/>
            <w:shd w:val="clear" w:color="auto" w:fill="F7F4F2"/>
            <w:tcMar>
              <w:top w:w="75" w:type="dxa"/>
              <w:left w:w="75" w:type="dxa"/>
              <w:bottom w:w="75" w:type="dxa"/>
              <w:right w:w="75" w:type="dxa"/>
            </w:tcMar>
            <w:vAlign w:val="center"/>
          </w:tcPr>
          <w:p w14:paraId="1DAD167D" w14:textId="77777777" w:rsidR="0046608C" w:rsidRPr="00CA1A04" w:rsidRDefault="002D1A34">
            <w:pPr>
              <w:spacing w:after="0" w:line="240" w:lineRule="auto"/>
              <w:rPr>
                <w:sz w:val="20"/>
                <w:szCs w:val="20"/>
              </w:rPr>
            </w:pPr>
            <w:r w:rsidRPr="00CA1A04">
              <w:rPr>
                <w:color w:val="3A3A3A"/>
                <w:sz w:val="20"/>
                <w:szCs w:val="20"/>
              </w:rPr>
              <w:t>Core self-study practice</w:t>
            </w:r>
          </w:p>
        </w:tc>
        <w:tc>
          <w:tcPr>
            <w:tcW w:w="2340" w:type="dxa"/>
            <w:shd w:val="clear" w:color="auto" w:fill="F7F4F2"/>
            <w:tcMar>
              <w:top w:w="75" w:type="dxa"/>
              <w:left w:w="75" w:type="dxa"/>
              <w:bottom w:w="75" w:type="dxa"/>
              <w:right w:w="75" w:type="dxa"/>
            </w:tcMar>
            <w:vAlign w:val="center"/>
          </w:tcPr>
          <w:p w14:paraId="14448278" w14:textId="77777777" w:rsidR="0046608C" w:rsidRPr="00CA1A04" w:rsidRDefault="002D1A34">
            <w:pPr>
              <w:spacing w:after="0" w:line="240" w:lineRule="auto"/>
              <w:rPr>
                <w:sz w:val="20"/>
                <w:szCs w:val="20"/>
              </w:rPr>
            </w:pPr>
            <w:r w:rsidRPr="00CA1A04">
              <w:rPr>
                <w:color w:val="3A3A3A"/>
                <w:sz w:val="20"/>
                <w:szCs w:val="20"/>
              </w:rPr>
              <w:t>Required Area 2; teaching and learning</w:t>
            </w:r>
          </w:p>
        </w:tc>
        <w:tc>
          <w:tcPr>
            <w:tcW w:w="1535" w:type="dxa"/>
            <w:shd w:val="clear" w:color="auto" w:fill="F7F4F2"/>
            <w:tcMar>
              <w:top w:w="75" w:type="dxa"/>
              <w:left w:w="75" w:type="dxa"/>
              <w:bottom w:w="75" w:type="dxa"/>
              <w:right w:w="75" w:type="dxa"/>
            </w:tcMar>
            <w:vAlign w:val="center"/>
          </w:tcPr>
          <w:p w14:paraId="234DECE5" w14:textId="77777777" w:rsidR="0046608C" w:rsidRPr="00CA1A04" w:rsidRDefault="002D1A34">
            <w:pPr>
              <w:spacing w:after="0" w:line="240" w:lineRule="auto"/>
              <w:rPr>
                <w:sz w:val="20"/>
                <w:szCs w:val="20"/>
              </w:rPr>
            </w:pPr>
            <w:r w:rsidRPr="00CA1A04">
              <w:rPr>
                <w:color w:val="3A3A3A"/>
                <w:sz w:val="20"/>
                <w:szCs w:val="20"/>
              </w:rPr>
              <w:t>Required</w:t>
            </w:r>
          </w:p>
        </w:tc>
        <w:tc>
          <w:tcPr>
            <w:tcW w:w="2232" w:type="dxa"/>
            <w:shd w:val="clear" w:color="auto" w:fill="F7F4F2"/>
            <w:tcMar>
              <w:top w:w="75" w:type="dxa"/>
              <w:left w:w="75" w:type="dxa"/>
              <w:bottom w:w="75" w:type="dxa"/>
              <w:right w:w="75" w:type="dxa"/>
            </w:tcMar>
            <w:vAlign w:val="center"/>
          </w:tcPr>
          <w:p w14:paraId="7F85C29D" w14:textId="77777777" w:rsidR="0046608C" w:rsidRPr="00CA1A04" w:rsidRDefault="002D1A34">
            <w:pPr>
              <w:spacing w:after="0" w:line="240" w:lineRule="auto"/>
              <w:rPr>
                <w:sz w:val="20"/>
                <w:szCs w:val="20"/>
              </w:rPr>
            </w:pPr>
            <w:r w:rsidRPr="00CA1A04">
              <w:rPr>
                <w:color w:val="3A3A3A"/>
                <w:sz w:val="20"/>
                <w:szCs w:val="20"/>
              </w:rPr>
              <w:t>Curriculum required</w:t>
            </w:r>
          </w:p>
        </w:tc>
        <w:tc>
          <w:tcPr>
            <w:tcW w:w="1944" w:type="dxa"/>
            <w:shd w:val="clear" w:color="auto" w:fill="F7F4F2"/>
            <w:tcMar>
              <w:top w:w="75" w:type="dxa"/>
              <w:left w:w="75" w:type="dxa"/>
              <w:bottom w:w="75" w:type="dxa"/>
              <w:right w:w="75" w:type="dxa"/>
            </w:tcMar>
            <w:vAlign w:val="center"/>
          </w:tcPr>
          <w:p w14:paraId="4987EE6E" w14:textId="77777777" w:rsidR="0046608C" w:rsidRPr="00CA1A04" w:rsidRDefault="002D1A34">
            <w:pPr>
              <w:spacing w:after="0" w:line="240" w:lineRule="auto"/>
              <w:rPr>
                <w:sz w:val="20"/>
                <w:szCs w:val="20"/>
              </w:rPr>
            </w:pPr>
            <w:proofErr w:type="gramStart"/>
            <w:r w:rsidRPr="00CA1A04">
              <w:rPr>
                <w:color w:val="3A3A3A"/>
                <w:sz w:val="20"/>
                <w:szCs w:val="20"/>
              </w:rPr>
              <w:t>Usually</w:t>
            </w:r>
            <w:proofErr w:type="gramEnd"/>
            <w:r w:rsidRPr="00CA1A04">
              <w:rPr>
                <w:color w:val="3A3A3A"/>
                <w:sz w:val="20"/>
                <w:szCs w:val="20"/>
              </w:rPr>
              <w:t xml:space="preserve"> strong evidence</w:t>
            </w:r>
          </w:p>
        </w:tc>
        <w:tc>
          <w:tcPr>
            <w:tcW w:w="2520" w:type="dxa"/>
            <w:shd w:val="clear" w:color="auto" w:fill="F7F4F2"/>
            <w:tcMar>
              <w:top w:w="75" w:type="dxa"/>
              <w:left w:w="75" w:type="dxa"/>
              <w:bottom w:w="75" w:type="dxa"/>
              <w:right w:w="75" w:type="dxa"/>
            </w:tcMar>
            <w:vAlign w:val="center"/>
          </w:tcPr>
          <w:p w14:paraId="7ED2D34A" w14:textId="77777777" w:rsidR="0046608C" w:rsidRPr="00CA1A04" w:rsidRDefault="002D1A34">
            <w:pPr>
              <w:spacing w:after="0" w:line="240" w:lineRule="auto"/>
              <w:rPr>
                <w:sz w:val="20"/>
                <w:szCs w:val="20"/>
              </w:rPr>
            </w:pPr>
            <w:r w:rsidRPr="00CA1A04">
              <w:rPr>
                <w:color w:val="3A3A3A"/>
                <w:sz w:val="20"/>
                <w:szCs w:val="20"/>
              </w:rPr>
              <w:t>Post concise analysis</w:t>
            </w:r>
          </w:p>
        </w:tc>
      </w:tr>
      <w:tr w:rsidR="0046608C" w:rsidRPr="00CA1A04" w14:paraId="17AC8978" w14:textId="77777777" w:rsidTr="00A81BFF">
        <w:trPr>
          <w:cantSplit/>
          <w:jc w:val="center"/>
        </w:trPr>
        <w:tc>
          <w:tcPr>
            <w:tcW w:w="2245" w:type="dxa"/>
            <w:tcMar>
              <w:top w:w="75" w:type="dxa"/>
              <w:left w:w="75" w:type="dxa"/>
              <w:bottom w:w="75" w:type="dxa"/>
              <w:right w:w="75" w:type="dxa"/>
            </w:tcMar>
            <w:vAlign w:val="center"/>
          </w:tcPr>
          <w:p w14:paraId="2C41470C" w14:textId="77777777" w:rsidR="0046608C" w:rsidRPr="00CA1A04" w:rsidRDefault="002D1A34">
            <w:pPr>
              <w:spacing w:after="0" w:line="240" w:lineRule="auto"/>
              <w:rPr>
                <w:sz w:val="20"/>
                <w:szCs w:val="20"/>
              </w:rPr>
            </w:pPr>
            <w:r w:rsidRPr="00CA1A04">
              <w:rPr>
                <w:color w:val="3A3A3A"/>
                <w:sz w:val="20"/>
                <w:szCs w:val="20"/>
              </w:rPr>
              <w:t>Recruitment/retention/completion</w:t>
            </w:r>
          </w:p>
        </w:tc>
        <w:tc>
          <w:tcPr>
            <w:tcW w:w="2160" w:type="dxa"/>
            <w:tcMar>
              <w:top w:w="75" w:type="dxa"/>
              <w:left w:w="75" w:type="dxa"/>
              <w:bottom w:w="75" w:type="dxa"/>
              <w:right w:w="75" w:type="dxa"/>
            </w:tcMar>
            <w:vAlign w:val="center"/>
          </w:tcPr>
          <w:p w14:paraId="5F4F72B2" w14:textId="77777777" w:rsidR="0046608C" w:rsidRPr="00CA1A04" w:rsidRDefault="002D1A34">
            <w:pPr>
              <w:spacing w:after="0" w:line="240" w:lineRule="auto"/>
              <w:rPr>
                <w:sz w:val="20"/>
                <w:szCs w:val="20"/>
              </w:rPr>
            </w:pPr>
            <w:r w:rsidRPr="00CA1A04">
              <w:rPr>
                <w:color w:val="3A3A3A"/>
                <w:sz w:val="20"/>
                <w:szCs w:val="20"/>
              </w:rPr>
              <w:t>Current self-study evidence</w:t>
            </w:r>
          </w:p>
        </w:tc>
        <w:tc>
          <w:tcPr>
            <w:tcW w:w="2340" w:type="dxa"/>
            <w:tcMar>
              <w:top w:w="75" w:type="dxa"/>
              <w:left w:w="75" w:type="dxa"/>
              <w:bottom w:w="75" w:type="dxa"/>
              <w:right w:w="75" w:type="dxa"/>
            </w:tcMar>
            <w:vAlign w:val="center"/>
          </w:tcPr>
          <w:p w14:paraId="05F0009E" w14:textId="5B95A8C1" w:rsidR="0046608C" w:rsidRPr="00CA1A04" w:rsidRDefault="002D1A34">
            <w:pPr>
              <w:spacing w:after="0" w:line="240" w:lineRule="auto"/>
              <w:rPr>
                <w:sz w:val="20"/>
                <w:szCs w:val="20"/>
              </w:rPr>
            </w:pPr>
            <w:r w:rsidRPr="00CA1A04">
              <w:rPr>
                <w:color w:val="3A3A3A"/>
                <w:sz w:val="20"/>
                <w:szCs w:val="20"/>
              </w:rPr>
              <w:t>Quality/</w:t>
            </w:r>
            <w:r w:rsidR="00CA1A04">
              <w:rPr>
                <w:color w:val="3A3A3A"/>
                <w:sz w:val="20"/>
                <w:szCs w:val="20"/>
              </w:rPr>
              <w:t xml:space="preserve"> </w:t>
            </w:r>
            <w:r w:rsidRPr="00CA1A04">
              <w:rPr>
                <w:color w:val="3A3A3A"/>
                <w:sz w:val="20"/>
                <w:szCs w:val="20"/>
              </w:rPr>
              <w:t>effectiveness and viability</w:t>
            </w:r>
          </w:p>
        </w:tc>
        <w:tc>
          <w:tcPr>
            <w:tcW w:w="1535" w:type="dxa"/>
            <w:tcMar>
              <w:top w:w="75" w:type="dxa"/>
              <w:left w:w="75" w:type="dxa"/>
              <w:bottom w:w="75" w:type="dxa"/>
              <w:right w:w="75" w:type="dxa"/>
            </w:tcMar>
            <w:vAlign w:val="center"/>
          </w:tcPr>
          <w:p w14:paraId="63545ABA" w14:textId="77777777" w:rsidR="0046608C" w:rsidRPr="00CA1A04" w:rsidRDefault="002D1A34">
            <w:pPr>
              <w:spacing w:after="0" w:line="240" w:lineRule="auto"/>
              <w:rPr>
                <w:sz w:val="20"/>
                <w:szCs w:val="20"/>
              </w:rPr>
            </w:pPr>
            <w:r w:rsidRPr="00CA1A04">
              <w:rPr>
                <w:color w:val="3A3A3A"/>
                <w:sz w:val="20"/>
                <w:szCs w:val="20"/>
              </w:rPr>
              <w:t>Emerging draft</w:t>
            </w:r>
          </w:p>
        </w:tc>
        <w:tc>
          <w:tcPr>
            <w:tcW w:w="2232" w:type="dxa"/>
            <w:tcMar>
              <w:top w:w="75" w:type="dxa"/>
              <w:left w:w="75" w:type="dxa"/>
              <w:bottom w:w="75" w:type="dxa"/>
              <w:right w:w="75" w:type="dxa"/>
            </w:tcMar>
            <w:vAlign w:val="center"/>
          </w:tcPr>
          <w:p w14:paraId="36298DA7" w14:textId="77777777" w:rsidR="0046608C" w:rsidRPr="00CA1A04" w:rsidRDefault="002D1A34">
            <w:pPr>
              <w:spacing w:after="0" w:line="240" w:lineRule="auto"/>
              <w:rPr>
                <w:sz w:val="20"/>
                <w:szCs w:val="20"/>
              </w:rPr>
            </w:pPr>
            <w:r w:rsidRPr="00CA1A04">
              <w:rPr>
                <w:color w:val="3A3A3A"/>
                <w:sz w:val="20"/>
                <w:szCs w:val="20"/>
              </w:rPr>
              <w:t>Enrollment/completion criteria</w:t>
            </w:r>
          </w:p>
        </w:tc>
        <w:tc>
          <w:tcPr>
            <w:tcW w:w="1944" w:type="dxa"/>
            <w:tcMar>
              <w:top w:w="75" w:type="dxa"/>
              <w:left w:w="75" w:type="dxa"/>
              <w:bottom w:w="75" w:type="dxa"/>
              <w:right w:w="75" w:type="dxa"/>
            </w:tcMar>
            <w:vAlign w:val="center"/>
          </w:tcPr>
          <w:p w14:paraId="732C11B6" w14:textId="77777777" w:rsidR="0046608C" w:rsidRPr="00CA1A04" w:rsidRDefault="002D1A34">
            <w:pPr>
              <w:spacing w:after="0" w:line="240" w:lineRule="auto"/>
              <w:rPr>
                <w:sz w:val="20"/>
                <w:szCs w:val="20"/>
              </w:rPr>
            </w:pPr>
            <w:r w:rsidRPr="00CA1A04">
              <w:rPr>
                <w:color w:val="3A3A3A"/>
                <w:sz w:val="20"/>
                <w:szCs w:val="20"/>
              </w:rPr>
              <w:t>May cover</w:t>
            </w:r>
          </w:p>
        </w:tc>
        <w:tc>
          <w:tcPr>
            <w:tcW w:w="2520" w:type="dxa"/>
            <w:tcMar>
              <w:top w:w="75" w:type="dxa"/>
              <w:left w:w="75" w:type="dxa"/>
              <w:bottom w:w="75" w:type="dxa"/>
              <w:right w:w="75" w:type="dxa"/>
            </w:tcMar>
            <w:vAlign w:val="center"/>
          </w:tcPr>
          <w:p w14:paraId="7CB06F58" w14:textId="77777777" w:rsidR="0046608C" w:rsidRPr="00CA1A04" w:rsidRDefault="002D1A34">
            <w:pPr>
              <w:spacing w:after="0" w:line="240" w:lineRule="auto"/>
              <w:rPr>
                <w:sz w:val="20"/>
                <w:szCs w:val="20"/>
              </w:rPr>
            </w:pPr>
            <w:r w:rsidRPr="00CA1A04">
              <w:rPr>
                <w:color w:val="3A3A3A"/>
                <w:sz w:val="20"/>
                <w:szCs w:val="20"/>
              </w:rPr>
              <w:t>Analyze trends/actions</w:t>
            </w:r>
          </w:p>
        </w:tc>
      </w:tr>
      <w:tr w:rsidR="0046608C" w:rsidRPr="00CA1A04" w14:paraId="180D770A" w14:textId="77777777" w:rsidTr="00A81BFF">
        <w:trPr>
          <w:cantSplit/>
          <w:jc w:val="center"/>
        </w:trPr>
        <w:tc>
          <w:tcPr>
            <w:tcW w:w="2245" w:type="dxa"/>
            <w:shd w:val="clear" w:color="auto" w:fill="F7F4F2"/>
            <w:tcMar>
              <w:top w:w="75" w:type="dxa"/>
              <w:left w:w="75" w:type="dxa"/>
              <w:bottom w:w="75" w:type="dxa"/>
              <w:right w:w="75" w:type="dxa"/>
            </w:tcMar>
            <w:vAlign w:val="center"/>
          </w:tcPr>
          <w:p w14:paraId="512275DE" w14:textId="17C8012E" w:rsidR="0046608C" w:rsidRPr="00CA1A04" w:rsidRDefault="002D1A34">
            <w:pPr>
              <w:spacing w:after="0" w:line="240" w:lineRule="auto"/>
              <w:rPr>
                <w:sz w:val="20"/>
                <w:szCs w:val="20"/>
              </w:rPr>
            </w:pPr>
            <w:r w:rsidRPr="00CA1A04">
              <w:rPr>
                <w:color w:val="3A3A3A"/>
                <w:sz w:val="20"/>
                <w:szCs w:val="20"/>
              </w:rPr>
              <w:t>Career relevance/</w:t>
            </w:r>
            <w:r w:rsidR="00CA1A04">
              <w:rPr>
                <w:color w:val="3A3A3A"/>
                <w:sz w:val="20"/>
                <w:szCs w:val="20"/>
              </w:rPr>
              <w:t xml:space="preserve"> </w:t>
            </w:r>
            <w:proofErr w:type="spellStart"/>
            <w:r w:rsidRPr="00CA1A04">
              <w:rPr>
                <w:color w:val="3A3A3A"/>
                <w:sz w:val="20"/>
                <w:szCs w:val="20"/>
              </w:rPr>
              <w:t>WBL</w:t>
            </w:r>
            <w:proofErr w:type="spellEnd"/>
          </w:p>
        </w:tc>
        <w:tc>
          <w:tcPr>
            <w:tcW w:w="2160" w:type="dxa"/>
            <w:shd w:val="clear" w:color="auto" w:fill="F7F4F2"/>
            <w:tcMar>
              <w:top w:w="75" w:type="dxa"/>
              <w:left w:w="75" w:type="dxa"/>
              <w:bottom w:w="75" w:type="dxa"/>
              <w:right w:w="75" w:type="dxa"/>
            </w:tcMar>
            <w:vAlign w:val="center"/>
          </w:tcPr>
          <w:p w14:paraId="3210A51C" w14:textId="77777777" w:rsidR="0046608C" w:rsidRPr="00CA1A04" w:rsidRDefault="002D1A34">
            <w:pPr>
              <w:spacing w:after="0" w:line="240" w:lineRule="auto"/>
              <w:rPr>
                <w:sz w:val="20"/>
                <w:szCs w:val="20"/>
              </w:rPr>
            </w:pPr>
            <w:r w:rsidRPr="00CA1A04">
              <w:rPr>
                <w:color w:val="3A3A3A"/>
                <w:sz w:val="20"/>
                <w:szCs w:val="20"/>
              </w:rPr>
              <w:t>Varies by program</w:t>
            </w:r>
          </w:p>
        </w:tc>
        <w:tc>
          <w:tcPr>
            <w:tcW w:w="2340" w:type="dxa"/>
            <w:shd w:val="clear" w:color="auto" w:fill="F7F4F2"/>
            <w:tcMar>
              <w:top w:w="75" w:type="dxa"/>
              <w:left w:w="75" w:type="dxa"/>
              <w:bottom w:w="75" w:type="dxa"/>
              <w:right w:w="75" w:type="dxa"/>
            </w:tcMar>
            <w:vAlign w:val="center"/>
          </w:tcPr>
          <w:p w14:paraId="439AE662" w14:textId="184CF668" w:rsidR="0046608C" w:rsidRPr="00CA1A04" w:rsidRDefault="002D1A34">
            <w:pPr>
              <w:spacing w:after="0" w:line="240" w:lineRule="auto"/>
              <w:rPr>
                <w:sz w:val="20"/>
                <w:szCs w:val="20"/>
              </w:rPr>
            </w:pPr>
            <w:r w:rsidRPr="00CA1A04">
              <w:rPr>
                <w:color w:val="3A3A3A"/>
                <w:sz w:val="20"/>
                <w:szCs w:val="20"/>
              </w:rPr>
              <w:t>Strategic fit/</w:t>
            </w:r>
            <w:r w:rsidR="00CA1A04">
              <w:rPr>
                <w:color w:val="3A3A3A"/>
                <w:sz w:val="20"/>
                <w:szCs w:val="20"/>
              </w:rPr>
              <w:t xml:space="preserve"> </w:t>
            </w:r>
            <w:r w:rsidRPr="00CA1A04">
              <w:rPr>
                <w:color w:val="3A3A3A"/>
                <w:sz w:val="20"/>
                <w:szCs w:val="20"/>
              </w:rPr>
              <w:t>effectiveness</w:t>
            </w:r>
          </w:p>
        </w:tc>
        <w:tc>
          <w:tcPr>
            <w:tcW w:w="1535" w:type="dxa"/>
            <w:shd w:val="clear" w:color="auto" w:fill="F7F4F2"/>
            <w:tcMar>
              <w:top w:w="75" w:type="dxa"/>
              <w:left w:w="75" w:type="dxa"/>
              <w:bottom w:w="75" w:type="dxa"/>
              <w:right w:w="75" w:type="dxa"/>
            </w:tcMar>
            <w:vAlign w:val="center"/>
          </w:tcPr>
          <w:p w14:paraId="288514D2" w14:textId="77777777" w:rsidR="0046608C" w:rsidRPr="00CA1A04" w:rsidRDefault="002D1A34">
            <w:pPr>
              <w:spacing w:after="0" w:line="240" w:lineRule="auto"/>
              <w:rPr>
                <w:sz w:val="20"/>
                <w:szCs w:val="20"/>
              </w:rPr>
            </w:pPr>
            <w:r w:rsidRPr="00CA1A04">
              <w:rPr>
                <w:color w:val="3A3A3A"/>
                <w:sz w:val="20"/>
                <w:szCs w:val="20"/>
              </w:rPr>
              <w:t>Emerging draft</w:t>
            </w:r>
          </w:p>
        </w:tc>
        <w:tc>
          <w:tcPr>
            <w:tcW w:w="2232" w:type="dxa"/>
            <w:shd w:val="clear" w:color="auto" w:fill="F7F4F2"/>
            <w:tcMar>
              <w:top w:w="75" w:type="dxa"/>
              <w:left w:w="75" w:type="dxa"/>
              <w:bottom w:w="75" w:type="dxa"/>
              <w:right w:w="75" w:type="dxa"/>
            </w:tcMar>
            <w:vAlign w:val="center"/>
          </w:tcPr>
          <w:p w14:paraId="147C8041" w14:textId="265A0725" w:rsidR="0046608C" w:rsidRPr="00CA1A04" w:rsidRDefault="002D1A34">
            <w:pPr>
              <w:spacing w:after="0" w:line="240" w:lineRule="auto"/>
              <w:rPr>
                <w:sz w:val="20"/>
                <w:szCs w:val="20"/>
              </w:rPr>
            </w:pPr>
            <w:proofErr w:type="spellStart"/>
            <w:r w:rsidRPr="00CA1A04">
              <w:rPr>
                <w:color w:val="3A3A3A"/>
                <w:sz w:val="20"/>
                <w:szCs w:val="20"/>
              </w:rPr>
              <w:t>WBL</w:t>
            </w:r>
            <w:proofErr w:type="spellEnd"/>
            <w:r w:rsidRPr="00CA1A04">
              <w:rPr>
                <w:color w:val="3A3A3A"/>
                <w:sz w:val="20"/>
                <w:szCs w:val="20"/>
              </w:rPr>
              <w:t xml:space="preserve"> requirement/</w:t>
            </w:r>
            <w:r w:rsidR="00DC6B2D">
              <w:rPr>
                <w:color w:val="3A3A3A"/>
                <w:sz w:val="20"/>
                <w:szCs w:val="20"/>
              </w:rPr>
              <w:t xml:space="preserve"> </w:t>
            </w:r>
            <w:r w:rsidRPr="00CA1A04">
              <w:rPr>
                <w:color w:val="3A3A3A"/>
                <w:sz w:val="20"/>
                <w:szCs w:val="20"/>
              </w:rPr>
              <w:t>opportunity</w:t>
            </w:r>
          </w:p>
        </w:tc>
        <w:tc>
          <w:tcPr>
            <w:tcW w:w="1944" w:type="dxa"/>
            <w:shd w:val="clear" w:color="auto" w:fill="F7F4F2"/>
            <w:tcMar>
              <w:top w:w="75" w:type="dxa"/>
              <w:left w:w="75" w:type="dxa"/>
              <w:bottom w:w="75" w:type="dxa"/>
              <w:right w:w="75" w:type="dxa"/>
            </w:tcMar>
            <w:vAlign w:val="center"/>
          </w:tcPr>
          <w:p w14:paraId="0750E76D" w14:textId="77777777" w:rsidR="0046608C" w:rsidRPr="00CA1A04" w:rsidRDefault="002D1A34">
            <w:pPr>
              <w:spacing w:after="0" w:line="240" w:lineRule="auto"/>
              <w:rPr>
                <w:sz w:val="20"/>
                <w:szCs w:val="20"/>
              </w:rPr>
            </w:pPr>
            <w:r w:rsidRPr="00CA1A04">
              <w:rPr>
                <w:color w:val="3A3A3A"/>
                <w:sz w:val="20"/>
                <w:szCs w:val="20"/>
              </w:rPr>
              <w:t>May cover</w:t>
            </w:r>
          </w:p>
        </w:tc>
        <w:tc>
          <w:tcPr>
            <w:tcW w:w="2520" w:type="dxa"/>
            <w:shd w:val="clear" w:color="auto" w:fill="F7F4F2"/>
            <w:tcMar>
              <w:top w:w="75" w:type="dxa"/>
              <w:left w:w="75" w:type="dxa"/>
              <w:bottom w:w="75" w:type="dxa"/>
              <w:right w:w="75" w:type="dxa"/>
            </w:tcMar>
            <w:vAlign w:val="center"/>
          </w:tcPr>
          <w:p w14:paraId="45CB01B6" w14:textId="77777777" w:rsidR="0046608C" w:rsidRPr="00CA1A04" w:rsidRDefault="002D1A34">
            <w:pPr>
              <w:spacing w:after="0" w:line="240" w:lineRule="auto"/>
              <w:rPr>
                <w:sz w:val="20"/>
                <w:szCs w:val="20"/>
              </w:rPr>
            </w:pPr>
            <w:r w:rsidRPr="00CA1A04">
              <w:rPr>
                <w:color w:val="3A3A3A"/>
                <w:sz w:val="20"/>
                <w:szCs w:val="20"/>
              </w:rPr>
              <w:t>Supplement gaps</w:t>
            </w:r>
          </w:p>
        </w:tc>
      </w:tr>
      <w:tr w:rsidR="0046608C" w:rsidRPr="00CA1A04" w14:paraId="0777287B" w14:textId="77777777" w:rsidTr="00A81BFF">
        <w:trPr>
          <w:cantSplit/>
          <w:jc w:val="center"/>
        </w:trPr>
        <w:tc>
          <w:tcPr>
            <w:tcW w:w="2245" w:type="dxa"/>
            <w:tcMar>
              <w:top w:w="75" w:type="dxa"/>
              <w:left w:w="75" w:type="dxa"/>
              <w:bottom w:w="75" w:type="dxa"/>
              <w:right w:w="75" w:type="dxa"/>
            </w:tcMar>
            <w:vAlign w:val="center"/>
          </w:tcPr>
          <w:p w14:paraId="579C7EE4" w14:textId="6EE1F3FC" w:rsidR="0046608C" w:rsidRPr="00CA1A04" w:rsidRDefault="002D1A34">
            <w:pPr>
              <w:spacing w:after="0" w:line="240" w:lineRule="auto"/>
              <w:rPr>
                <w:sz w:val="20"/>
                <w:szCs w:val="20"/>
              </w:rPr>
            </w:pPr>
            <w:r w:rsidRPr="00CA1A04">
              <w:rPr>
                <w:color w:val="3A3A3A"/>
                <w:sz w:val="20"/>
                <w:szCs w:val="20"/>
              </w:rPr>
              <w:t>Placement/</w:t>
            </w:r>
            <w:r w:rsidR="00CA1A04">
              <w:rPr>
                <w:color w:val="3A3A3A"/>
                <w:sz w:val="20"/>
                <w:szCs w:val="20"/>
              </w:rPr>
              <w:t xml:space="preserve"> </w:t>
            </w:r>
            <w:r w:rsidRPr="00CA1A04">
              <w:rPr>
                <w:color w:val="3A3A3A"/>
                <w:sz w:val="20"/>
                <w:szCs w:val="20"/>
              </w:rPr>
              <w:t>wages</w:t>
            </w:r>
          </w:p>
        </w:tc>
        <w:tc>
          <w:tcPr>
            <w:tcW w:w="2160" w:type="dxa"/>
            <w:tcMar>
              <w:top w:w="75" w:type="dxa"/>
              <w:left w:w="75" w:type="dxa"/>
              <w:bottom w:w="75" w:type="dxa"/>
              <w:right w:w="75" w:type="dxa"/>
            </w:tcMar>
            <w:vAlign w:val="center"/>
          </w:tcPr>
          <w:p w14:paraId="29BCDCE0" w14:textId="77777777" w:rsidR="0046608C" w:rsidRPr="00CA1A04" w:rsidRDefault="002D1A34">
            <w:pPr>
              <w:spacing w:after="0" w:line="240" w:lineRule="auto"/>
              <w:rPr>
                <w:sz w:val="20"/>
                <w:szCs w:val="20"/>
              </w:rPr>
            </w:pPr>
            <w:r w:rsidRPr="00CA1A04">
              <w:rPr>
                <w:color w:val="3A3A3A"/>
                <w:sz w:val="20"/>
                <w:szCs w:val="20"/>
              </w:rPr>
              <w:t>Varies</w:t>
            </w:r>
          </w:p>
        </w:tc>
        <w:tc>
          <w:tcPr>
            <w:tcW w:w="2340" w:type="dxa"/>
            <w:tcMar>
              <w:top w:w="75" w:type="dxa"/>
              <w:left w:w="75" w:type="dxa"/>
              <w:bottom w:w="75" w:type="dxa"/>
              <w:right w:w="75" w:type="dxa"/>
            </w:tcMar>
            <w:vAlign w:val="center"/>
          </w:tcPr>
          <w:p w14:paraId="4D72545E" w14:textId="39B60E3C" w:rsidR="0046608C" w:rsidRPr="00CA1A04" w:rsidRDefault="002D1A34">
            <w:pPr>
              <w:spacing w:after="0" w:line="240" w:lineRule="auto"/>
              <w:rPr>
                <w:sz w:val="20"/>
                <w:szCs w:val="20"/>
              </w:rPr>
            </w:pPr>
            <w:r w:rsidRPr="00CA1A04">
              <w:rPr>
                <w:color w:val="3A3A3A"/>
                <w:sz w:val="20"/>
                <w:szCs w:val="20"/>
              </w:rPr>
              <w:t>Strategic fit/</w:t>
            </w:r>
            <w:r w:rsidR="00CA1A04">
              <w:rPr>
                <w:color w:val="3A3A3A"/>
                <w:sz w:val="20"/>
                <w:szCs w:val="20"/>
              </w:rPr>
              <w:t xml:space="preserve"> </w:t>
            </w:r>
            <w:r w:rsidRPr="00CA1A04">
              <w:rPr>
                <w:color w:val="3A3A3A"/>
                <w:sz w:val="20"/>
                <w:szCs w:val="20"/>
              </w:rPr>
              <w:t>effectiveness</w:t>
            </w:r>
          </w:p>
        </w:tc>
        <w:tc>
          <w:tcPr>
            <w:tcW w:w="1535" w:type="dxa"/>
            <w:tcMar>
              <w:top w:w="75" w:type="dxa"/>
              <w:left w:w="75" w:type="dxa"/>
              <w:bottom w:w="75" w:type="dxa"/>
              <w:right w:w="75" w:type="dxa"/>
            </w:tcMar>
            <w:vAlign w:val="center"/>
          </w:tcPr>
          <w:p w14:paraId="361B6F91" w14:textId="77777777" w:rsidR="0046608C" w:rsidRPr="00CA1A04" w:rsidRDefault="002D1A34">
            <w:pPr>
              <w:spacing w:after="0" w:line="240" w:lineRule="auto"/>
              <w:rPr>
                <w:sz w:val="20"/>
                <w:szCs w:val="20"/>
              </w:rPr>
            </w:pPr>
            <w:r w:rsidRPr="00CA1A04">
              <w:rPr>
                <w:color w:val="3A3A3A"/>
                <w:sz w:val="20"/>
                <w:szCs w:val="20"/>
              </w:rPr>
              <w:t>Emerging draft</w:t>
            </w:r>
          </w:p>
        </w:tc>
        <w:tc>
          <w:tcPr>
            <w:tcW w:w="2232" w:type="dxa"/>
            <w:tcMar>
              <w:top w:w="75" w:type="dxa"/>
              <w:left w:w="75" w:type="dxa"/>
              <w:bottom w:w="75" w:type="dxa"/>
              <w:right w:w="75" w:type="dxa"/>
            </w:tcMar>
            <w:vAlign w:val="center"/>
          </w:tcPr>
          <w:p w14:paraId="5593EA36" w14:textId="77777777" w:rsidR="0046608C" w:rsidRPr="00CA1A04" w:rsidRDefault="002D1A34">
            <w:pPr>
              <w:spacing w:after="0" w:line="240" w:lineRule="auto"/>
              <w:rPr>
                <w:sz w:val="20"/>
                <w:szCs w:val="20"/>
              </w:rPr>
            </w:pPr>
            <w:r w:rsidRPr="00CA1A04">
              <w:rPr>
                <w:color w:val="3A3A3A"/>
                <w:sz w:val="20"/>
                <w:szCs w:val="20"/>
              </w:rPr>
              <w:t>Placement, related placement, retention, compensation</w:t>
            </w:r>
          </w:p>
        </w:tc>
        <w:tc>
          <w:tcPr>
            <w:tcW w:w="1944" w:type="dxa"/>
            <w:tcMar>
              <w:top w:w="75" w:type="dxa"/>
              <w:left w:w="75" w:type="dxa"/>
              <w:bottom w:w="75" w:type="dxa"/>
              <w:right w:w="75" w:type="dxa"/>
            </w:tcMar>
            <w:vAlign w:val="center"/>
          </w:tcPr>
          <w:p w14:paraId="268CFFF9" w14:textId="77777777" w:rsidR="0046608C" w:rsidRPr="00CA1A04" w:rsidRDefault="002D1A34">
            <w:pPr>
              <w:spacing w:after="0" w:line="240" w:lineRule="auto"/>
              <w:rPr>
                <w:sz w:val="20"/>
                <w:szCs w:val="20"/>
              </w:rPr>
            </w:pPr>
            <w:r w:rsidRPr="00CA1A04">
              <w:rPr>
                <w:color w:val="3A3A3A"/>
                <w:sz w:val="20"/>
                <w:szCs w:val="20"/>
              </w:rPr>
              <w:t>May cover some</w:t>
            </w:r>
          </w:p>
        </w:tc>
        <w:tc>
          <w:tcPr>
            <w:tcW w:w="2520" w:type="dxa"/>
            <w:tcMar>
              <w:top w:w="75" w:type="dxa"/>
              <w:left w:w="75" w:type="dxa"/>
              <w:bottom w:w="75" w:type="dxa"/>
              <w:right w:w="75" w:type="dxa"/>
            </w:tcMar>
            <w:vAlign w:val="center"/>
          </w:tcPr>
          <w:p w14:paraId="0A44AB95" w14:textId="35170CD3" w:rsidR="0046608C" w:rsidRPr="00CA1A04" w:rsidRDefault="002D1A34">
            <w:pPr>
              <w:spacing w:after="0" w:line="240" w:lineRule="auto"/>
              <w:rPr>
                <w:sz w:val="20"/>
                <w:szCs w:val="20"/>
              </w:rPr>
            </w:pPr>
            <w:r w:rsidRPr="00CA1A04">
              <w:rPr>
                <w:color w:val="3A3A3A"/>
                <w:sz w:val="20"/>
                <w:szCs w:val="20"/>
              </w:rPr>
              <w:t xml:space="preserve">Use </w:t>
            </w:r>
            <w:proofErr w:type="spellStart"/>
            <w:r w:rsidRPr="00CA1A04">
              <w:rPr>
                <w:color w:val="3A3A3A"/>
                <w:sz w:val="20"/>
                <w:szCs w:val="20"/>
              </w:rPr>
              <w:t>ICHE</w:t>
            </w:r>
            <w:proofErr w:type="spellEnd"/>
            <w:r w:rsidRPr="00CA1A04">
              <w:rPr>
                <w:color w:val="3A3A3A"/>
                <w:sz w:val="20"/>
                <w:szCs w:val="20"/>
              </w:rPr>
              <w:t>/</w:t>
            </w:r>
            <w:r w:rsidR="00DC6B2D">
              <w:rPr>
                <w:color w:val="3A3A3A"/>
                <w:sz w:val="20"/>
                <w:szCs w:val="20"/>
              </w:rPr>
              <w:t xml:space="preserve"> </w:t>
            </w:r>
            <w:r w:rsidRPr="00CA1A04">
              <w:rPr>
                <w:color w:val="3A3A3A"/>
                <w:sz w:val="20"/>
                <w:szCs w:val="20"/>
              </w:rPr>
              <w:t>institutional data</w:t>
            </w:r>
          </w:p>
        </w:tc>
      </w:tr>
      <w:tr w:rsidR="0046608C" w:rsidRPr="00CA1A04" w14:paraId="22389646" w14:textId="77777777" w:rsidTr="00A81BFF">
        <w:trPr>
          <w:cantSplit/>
          <w:jc w:val="center"/>
        </w:trPr>
        <w:tc>
          <w:tcPr>
            <w:tcW w:w="2245" w:type="dxa"/>
            <w:shd w:val="clear" w:color="auto" w:fill="F7F4F2"/>
            <w:tcMar>
              <w:top w:w="75" w:type="dxa"/>
              <w:left w:w="75" w:type="dxa"/>
              <w:bottom w:w="75" w:type="dxa"/>
              <w:right w:w="75" w:type="dxa"/>
            </w:tcMar>
            <w:vAlign w:val="center"/>
          </w:tcPr>
          <w:p w14:paraId="0158B6C0" w14:textId="31ABE176" w:rsidR="0046608C" w:rsidRPr="00CA1A04" w:rsidRDefault="002D1A34">
            <w:pPr>
              <w:spacing w:after="0" w:line="240" w:lineRule="auto"/>
              <w:rPr>
                <w:sz w:val="20"/>
                <w:szCs w:val="20"/>
              </w:rPr>
            </w:pPr>
            <w:r w:rsidRPr="00CA1A04">
              <w:rPr>
                <w:color w:val="3A3A3A"/>
                <w:sz w:val="20"/>
                <w:szCs w:val="20"/>
              </w:rPr>
              <w:t>Quality/</w:t>
            </w:r>
            <w:r w:rsidR="00CA1A04">
              <w:rPr>
                <w:color w:val="3A3A3A"/>
                <w:sz w:val="20"/>
                <w:szCs w:val="20"/>
              </w:rPr>
              <w:t xml:space="preserve"> </w:t>
            </w:r>
            <w:r w:rsidRPr="00CA1A04">
              <w:rPr>
                <w:color w:val="3A3A3A"/>
                <w:sz w:val="20"/>
                <w:szCs w:val="20"/>
              </w:rPr>
              <w:t>viability/</w:t>
            </w:r>
            <w:r w:rsidR="00CA1A04">
              <w:rPr>
                <w:color w:val="3A3A3A"/>
                <w:sz w:val="20"/>
                <w:szCs w:val="20"/>
              </w:rPr>
              <w:t xml:space="preserve"> </w:t>
            </w:r>
            <w:r w:rsidRPr="00CA1A04">
              <w:rPr>
                <w:color w:val="3A3A3A"/>
                <w:sz w:val="20"/>
                <w:szCs w:val="20"/>
              </w:rPr>
              <w:t>productivity</w:t>
            </w:r>
          </w:p>
        </w:tc>
        <w:tc>
          <w:tcPr>
            <w:tcW w:w="2160" w:type="dxa"/>
            <w:shd w:val="clear" w:color="auto" w:fill="F7F4F2"/>
            <w:tcMar>
              <w:top w:w="75" w:type="dxa"/>
              <w:left w:w="75" w:type="dxa"/>
              <w:bottom w:w="75" w:type="dxa"/>
              <w:right w:w="75" w:type="dxa"/>
            </w:tcMar>
            <w:vAlign w:val="center"/>
          </w:tcPr>
          <w:p w14:paraId="4367A2D7" w14:textId="29F5421C" w:rsidR="0046608C" w:rsidRPr="00CA1A04" w:rsidRDefault="002D1A34">
            <w:pPr>
              <w:spacing w:after="0" w:line="240" w:lineRule="auto"/>
              <w:rPr>
                <w:sz w:val="20"/>
                <w:szCs w:val="20"/>
              </w:rPr>
            </w:pPr>
            <w:r w:rsidRPr="00CA1A04">
              <w:rPr>
                <w:color w:val="3A3A3A"/>
                <w:sz w:val="20"/>
                <w:szCs w:val="20"/>
              </w:rPr>
              <w:t>Strengths/</w:t>
            </w:r>
            <w:r w:rsidR="00CA1A04">
              <w:rPr>
                <w:color w:val="3A3A3A"/>
                <w:sz w:val="20"/>
                <w:szCs w:val="20"/>
              </w:rPr>
              <w:t xml:space="preserve"> </w:t>
            </w:r>
            <w:r w:rsidRPr="00CA1A04">
              <w:rPr>
                <w:color w:val="3A3A3A"/>
                <w:sz w:val="20"/>
                <w:szCs w:val="20"/>
              </w:rPr>
              <w:t>challenges; assessment</w:t>
            </w:r>
          </w:p>
        </w:tc>
        <w:tc>
          <w:tcPr>
            <w:tcW w:w="2340" w:type="dxa"/>
            <w:shd w:val="clear" w:color="auto" w:fill="F7F4F2"/>
            <w:tcMar>
              <w:top w:w="75" w:type="dxa"/>
              <w:left w:w="75" w:type="dxa"/>
              <w:bottom w:w="75" w:type="dxa"/>
              <w:right w:w="75" w:type="dxa"/>
            </w:tcMar>
            <w:vAlign w:val="center"/>
          </w:tcPr>
          <w:p w14:paraId="79DEE9B2" w14:textId="40F608A2" w:rsidR="0046608C" w:rsidRPr="00CA1A04" w:rsidRDefault="002D1A34">
            <w:pPr>
              <w:spacing w:after="0" w:line="240" w:lineRule="auto"/>
              <w:rPr>
                <w:sz w:val="20"/>
                <w:szCs w:val="20"/>
              </w:rPr>
            </w:pPr>
            <w:r w:rsidRPr="00CA1A04">
              <w:rPr>
                <w:color w:val="3A3A3A"/>
                <w:sz w:val="20"/>
                <w:szCs w:val="20"/>
              </w:rPr>
              <w:t>Required across teaching/</w:t>
            </w:r>
            <w:r w:rsidR="00CA1A04">
              <w:rPr>
                <w:color w:val="3A3A3A"/>
                <w:sz w:val="20"/>
                <w:szCs w:val="20"/>
              </w:rPr>
              <w:t xml:space="preserve"> </w:t>
            </w:r>
            <w:r w:rsidRPr="00CA1A04">
              <w:rPr>
                <w:color w:val="3A3A3A"/>
                <w:sz w:val="20"/>
                <w:szCs w:val="20"/>
              </w:rPr>
              <w:t>learning, scholarship, service</w:t>
            </w:r>
          </w:p>
        </w:tc>
        <w:tc>
          <w:tcPr>
            <w:tcW w:w="1535" w:type="dxa"/>
            <w:shd w:val="clear" w:color="auto" w:fill="F7F4F2"/>
            <w:tcMar>
              <w:top w:w="75" w:type="dxa"/>
              <w:left w:w="75" w:type="dxa"/>
              <w:bottom w:w="75" w:type="dxa"/>
              <w:right w:w="75" w:type="dxa"/>
            </w:tcMar>
            <w:vAlign w:val="center"/>
          </w:tcPr>
          <w:p w14:paraId="77B843ED" w14:textId="77777777" w:rsidR="0046608C" w:rsidRPr="00CA1A04" w:rsidRDefault="002D1A34">
            <w:pPr>
              <w:spacing w:after="0" w:line="240" w:lineRule="auto"/>
              <w:rPr>
                <w:sz w:val="20"/>
                <w:szCs w:val="20"/>
              </w:rPr>
            </w:pPr>
            <w:r w:rsidRPr="00CA1A04">
              <w:rPr>
                <w:color w:val="3A3A3A"/>
                <w:sz w:val="20"/>
                <w:szCs w:val="20"/>
              </w:rPr>
              <w:t>Required synthesis</w:t>
            </w:r>
          </w:p>
        </w:tc>
        <w:tc>
          <w:tcPr>
            <w:tcW w:w="2232" w:type="dxa"/>
            <w:shd w:val="clear" w:color="auto" w:fill="F7F4F2"/>
            <w:tcMar>
              <w:top w:w="75" w:type="dxa"/>
              <w:left w:w="75" w:type="dxa"/>
              <w:bottom w:w="75" w:type="dxa"/>
              <w:right w:w="75" w:type="dxa"/>
            </w:tcMar>
            <w:vAlign w:val="center"/>
          </w:tcPr>
          <w:p w14:paraId="7312DB72" w14:textId="77777777" w:rsidR="0046608C" w:rsidRPr="00CA1A04" w:rsidRDefault="002D1A34">
            <w:pPr>
              <w:spacing w:after="0" w:line="240" w:lineRule="auto"/>
              <w:rPr>
                <w:sz w:val="20"/>
                <w:szCs w:val="20"/>
              </w:rPr>
            </w:pPr>
            <w:r w:rsidRPr="00CA1A04">
              <w:rPr>
                <w:color w:val="3A3A3A"/>
                <w:sz w:val="20"/>
                <w:szCs w:val="20"/>
              </w:rPr>
              <w:t>Supports approval</w:t>
            </w:r>
          </w:p>
        </w:tc>
        <w:tc>
          <w:tcPr>
            <w:tcW w:w="1944" w:type="dxa"/>
            <w:shd w:val="clear" w:color="auto" w:fill="F7F4F2"/>
            <w:tcMar>
              <w:top w:w="75" w:type="dxa"/>
              <w:left w:w="75" w:type="dxa"/>
              <w:bottom w:w="75" w:type="dxa"/>
              <w:right w:w="75" w:type="dxa"/>
            </w:tcMar>
            <w:vAlign w:val="center"/>
          </w:tcPr>
          <w:p w14:paraId="3579AA76" w14:textId="77777777" w:rsidR="0046608C" w:rsidRPr="00CA1A04" w:rsidRDefault="002D1A34">
            <w:pPr>
              <w:spacing w:after="0" w:line="240" w:lineRule="auto"/>
              <w:rPr>
                <w:sz w:val="20"/>
                <w:szCs w:val="20"/>
              </w:rPr>
            </w:pPr>
            <w:r w:rsidRPr="00CA1A04">
              <w:rPr>
                <w:color w:val="3A3A3A"/>
                <w:sz w:val="20"/>
                <w:szCs w:val="20"/>
              </w:rPr>
              <w:t>Often substantial</w:t>
            </w:r>
          </w:p>
        </w:tc>
        <w:tc>
          <w:tcPr>
            <w:tcW w:w="2520" w:type="dxa"/>
            <w:shd w:val="clear" w:color="auto" w:fill="F7F4F2"/>
            <w:tcMar>
              <w:top w:w="75" w:type="dxa"/>
              <w:left w:w="75" w:type="dxa"/>
              <w:bottom w:w="75" w:type="dxa"/>
              <w:right w:w="75" w:type="dxa"/>
            </w:tcMar>
            <w:vAlign w:val="center"/>
          </w:tcPr>
          <w:p w14:paraId="178D4910" w14:textId="77777777" w:rsidR="0046608C" w:rsidRPr="00CA1A04" w:rsidRDefault="002D1A34">
            <w:pPr>
              <w:spacing w:after="0" w:line="240" w:lineRule="auto"/>
              <w:rPr>
                <w:sz w:val="20"/>
                <w:szCs w:val="20"/>
              </w:rPr>
            </w:pPr>
            <w:r w:rsidRPr="00CA1A04">
              <w:rPr>
                <w:color w:val="3A3A3A"/>
                <w:sz w:val="20"/>
                <w:szCs w:val="20"/>
              </w:rPr>
              <w:t>Institutional conclusion required</w:t>
            </w:r>
          </w:p>
        </w:tc>
      </w:tr>
      <w:tr w:rsidR="0046608C" w:rsidRPr="00CA1A04" w14:paraId="7C14E58E" w14:textId="77777777" w:rsidTr="00A81BFF">
        <w:trPr>
          <w:cantSplit/>
          <w:jc w:val="center"/>
        </w:trPr>
        <w:tc>
          <w:tcPr>
            <w:tcW w:w="2245" w:type="dxa"/>
            <w:tcMar>
              <w:top w:w="75" w:type="dxa"/>
              <w:left w:w="75" w:type="dxa"/>
              <w:bottom w:w="75" w:type="dxa"/>
              <w:right w:w="75" w:type="dxa"/>
            </w:tcMar>
            <w:vAlign w:val="center"/>
          </w:tcPr>
          <w:p w14:paraId="6FE9BC64" w14:textId="38AA52DD" w:rsidR="0046608C" w:rsidRPr="00CA1A04" w:rsidRDefault="002D1A34">
            <w:pPr>
              <w:spacing w:after="0" w:line="240" w:lineRule="auto"/>
              <w:rPr>
                <w:sz w:val="20"/>
                <w:szCs w:val="20"/>
              </w:rPr>
            </w:pPr>
            <w:r w:rsidRPr="00CA1A04">
              <w:rPr>
                <w:color w:val="3A3A3A"/>
                <w:sz w:val="20"/>
                <w:szCs w:val="20"/>
              </w:rPr>
              <w:t>Scholarship/</w:t>
            </w:r>
            <w:r w:rsidR="00DC6B2D">
              <w:rPr>
                <w:color w:val="3A3A3A"/>
                <w:sz w:val="20"/>
                <w:szCs w:val="20"/>
              </w:rPr>
              <w:t xml:space="preserve"> </w:t>
            </w:r>
            <w:r w:rsidRPr="00CA1A04">
              <w:rPr>
                <w:color w:val="3A3A3A"/>
                <w:sz w:val="20"/>
                <w:szCs w:val="20"/>
              </w:rPr>
              <w:t>creative activity</w:t>
            </w:r>
          </w:p>
        </w:tc>
        <w:tc>
          <w:tcPr>
            <w:tcW w:w="2160" w:type="dxa"/>
            <w:tcMar>
              <w:top w:w="75" w:type="dxa"/>
              <w:left w:w="75" w:type="dxa"/>
              <w:bottom w:w="75" w:type="dxa"/>
              <w:right w:w="75" w:type="dxa"/>
            </w:tcMar>
            <w:vAlign w:val="center"/>
          </w:tcPr>
          <w:p w14:paraId="74ED34AC" w14:textId="77777777" w:rsidR="0046608C" w:rsidRPr="00CA1A04" w:rsidRDefault="002D1A34">
            <w:pPr>
              <w:spacing w:after="0" w:line="240" w:lineRule="auto"/>
              <w:rPr>
                <w:sz w:val="20"/>
                <w:szCs w:val="20"/>
              </w:rPr>
            </w:pPr>
            <w:r w:rsidRPr="00CA1A04">
              <w:rPr>
                <w:color w:val="3A3A3A"/>
                <w:sz w:val="20"/>
                <w:szCs w:val="20"/>
              </w:rPr>
              <w:t>Faculty activity</w:t>
            </w:r>
          </w:p>
        </w:tc>
        <w:tc>
          <w:tcPr>
            <w:tcW w:w="2340" w:type="dxa"/>
            <w:tcMar>
              <w:top w:w="75" w:type="dxa"/>
              <w:left w:w="75" w:type="dxa"/>
              <w:bottom w:w="75" w:type="dxa"/>
              <w:right w:w="75" w:type="dxa"/>
            </w:tcMar>
            <w:vAlign w:val="center"/>
          </w:tcPr>
          <w:p w14:paraId="4B0A9D80" w14:textId="77777777" w:rsidR="0046608C" w:rsidRPr="00CA1A04" w:rsidRDefault="002D1A34">
            <w:pPr>
              <w:spacing w:after="0" w:line="240" w:lineRule="auto"/>
              <w:rPr>
                <w:sz w:val="20"/>
                <w:szCs w:val="20"/>
              </w:rPr>
            </w:pPr>
            <w:r w:rsidRPr="00CA1A04">
              <w:rPr>
                <w:color w:val="3A3A3A"/>
                <w:sz w:val="20"/>
                <w:szCs w:val="20"/>
              </w:rPr>
              <w:t>Required as appropriate to mission</w:t>
            </w:r>
          </w:p>
        </w:tc>
        <w:tc>
          <w:tcPr>
            <w:tcW w:w="1535" w:type="dxa"/>
            <w:tcMar>
              <w:top w:w="75" w:type="dxa"/>
              <w:left w:w="75" w:type="dxa"/>
              <w:bottom w:w="75" w:type="dxa"/>
              <w:right w:w="75" w:type="dxa"/>
            </w:tcMar>
            <w:vAlign w:val="center"/>
          </w:tcPr>
          <w:p w14:paraId="71490A71" w14:textId="77777777" w:rsidR="0046608C" w:rsidRPr="00CA1A04" w:rsidRDefault="002D1A34">
            <w:pPr>
              <w:spacing w:after="0" w:line="240" w:lineRule="auto"/>
              <w:rPr>
                <w:sz w:val="20"/>
                <w:szCs w:val="20"/>
              </w:rPr>
            </w:pPr>
            <w:r w:rsidRPr="00CA1A04">
              <w:rPr>
                <w:color w:val="3A3A3A"/>
                <w:sz w:val="20"/>
                <w:szCs w:val="20"/>
              </w:rPr>
              <w:t>Emerging draft</w:t>
            </w:r>
          </w:p>
        </w:tc>
        <w:tc>
          <w:tcPr>
            <w:tcW w:w="2232" w:type="dxa"/>
            <w:tcMar>
              <w:top w:w="75" w:type="dxa"/>
              <w:left w:w="75" w:type="dxa"/>
              <w:bottom w:w="75" w:type="dxa"/>
              <w:right w:w="75" w:type="dxa"/>
            </w:tcMar>
            <w:vAlign w:val="center"/>
          </w:tcPr>
          <w:p w14:paraId="1A22942E" w14:textId="77777777" w:rsidR="0046608C" w:rsidRPr="00CA1A04" w:rsidRDefault="002D1A34">
            <w:pPr>
              <w:spacing w:after="0" w:line="240" w:lineRule="auto"/>
              <w:rPr>
                <w:sz w:val="20"/>
                <w:szCs w:val="20"/>
              </w:rPr>
            </w:pPr>
            <w:r w:rsidRPr="00CA1A04">
              <w:rPr>
                <w:color w:val="3A3A3A"/>
                <w:sz w:val="20"/>
                <w:szCs w:val="20"/>
              </w:rPr>
              <w:t>Supporting context</w:t>
            </w:r>
          </w:p>
        </w:tc>
        <w:tc>
          <w:tcPr>
            <w:tcW w:w="1944" w:type="dxa"/>
            <w:tcMar>
              <w:top w:w="75" w:type="dxa"/>
              <w:left w:w="75" w:type="dxa"/>
              <w:bottom w:w="75" w:type="dxa"/>
              <w:right w:w="75" w:type="dxa"/>
            </w:tcMar>
            <w:vAlign w:val="center"/>
          </w:tcPr>
          <w:p w14:paraId="3B9B5764" w14:textId="77777777" w:rsidR="0046608C" w:rsidRPr="00CA1A04" w:rsidRDefault="002D1A34">
            <w:pPr>
              <w:spacing w:after="0" w:line="240" w:lineRule="auto"/>
              <w:rPr>
                <w:sz w:val="20"/>
                <w:szCs w:val="20"/>
              </w:rPr>
            </w:pPr>
            <w:r w:rsidRPr="00CA1A04">
              <w:rPr>
                <w:color w:val="3A3A3A"/>
                <w:sz w:val="20"/>
                <w:szCs w:val="20"/>
              </w:rPr>
              <w:t>Often covered</w:t>
            </w:r>
          </w:p>
        </w:tc>
        <w:tc>
          <w:tcPr>
            <w:tcW w:w="2520" w:type="dxa"/>
            <w:tcMar>
              <w:top w:w="75" w:type="dxa"/>
              <w:left w:w="75" w:type="dxa"/>
              <w:bottom w:w="75" w:type="dxa"/>
              <w:right w:w="75" w:type="dxa"/>
            </w:tcMar>
            <w:vAlign w:val="center"/>
          </w:tcPr>
          <w:p w14:paraId="51747763" w14:textId="77777777" w:rsidR="0046608C" w:rsidRPr="00CA1A04" w:rsidRDefault="002D1A34">
            <w:pPr>
              <w:spacing w:after="0" w:line="240" w:lineRule="auto"/>
              <w:rPr>
                <w:sz w:val="20"/>
                <w:szCs w:val="20"/>
              </w:rPr>
            </w:pPr>
            <w:r w:rsidRPr="00CA1A04">
              <w:rPr>
                <w:color w:val="3A3A3A"/>
                <w:sz w:val="20"/>
                <w:szCs w:val="20"/>
              </w:rPr>
              <w:t>Program/shared context</w:t>
            </w:r>
          </w:p>
        </w:tc>
      </w:tr>
      <w:tr w:rsidR="0046608C" w:rsidRPr="00CA1A04" w14:paraId="07876A22" w14:textId="77777777" w:rsidTr="00A81BFF">
        <w:trPr>
          <w:cantSplit/>
          <w:jc w:val="center"/>
        </w:trPr>
        <w:tc>
          <w:tcPr>
            <w:tcW w:w="2245" w:type="dxa"/>
            <w:shd w:val="clear" w:color="auto" w:fill="F7F4F2"/>
            <w:tcMar>
              <w:top w:w="75" w:type="dxa"/>
              <w:left w:w="75" w:type="dxa"/>
              <w:bottom w:w="75" w:type="dxa"/>
              <w:right w:w="75" w:type="dxa"/>
            </w:tcMar>
            <w:vAlign w:val="center"/>
          </w:tcPr>
          <w:p w14:paraId="48B77B8F" w14:textId="7939B8FB" w:rsidR="0046608C" w:rsidRPr="00CA1A04" w:rsidRDefault="002D1A34">
            <w:pPr>
              <w:spacing w:after="0" w:line="240" w:lineRule="auto"/>
              <w:rPr>
                <w:sz w:val="20"/>
                <w:szCs w:val="20"/>
              </w:rPr>
            </w:pPr>
            <w:r w:rsidRPr="00CA1A04">
              <w:rPr>
                <w:color w:val="3A3A3A"/>
                <w:sz w:val="20"/>
                <w:szCs w:val="20"/>
              </w:rPr>
              <w:lastRenderedPageBreak/>
              <w:t>Internal/</w:t>
            </w:r>
            <w:r w:rsidR="00DC6B2D">
              <w:rPr>
                <w:color w:val="3A3A3A"/>
                <w:sz w:val="20"/>
                <w:szCs w:val="20"/>
              </w:rPr>
              <w:t xml:space="preserve"> </w:t>
            </w:r>
            <w:r w:rsidRPr="00CA1A04">
              <w:rPr>
                <w:color w:val="3A3A3A"/>
                <w:sz w:val="20"/>
                <w:szCs w:val="20"/>
              </w:rPr>
              <w:t>external service</w:t>
            </w:r>
          </w:p>
        </w:tc>
        <w:tc>
          <w:tcPr>
            <w:tcW w:w="2160" w:type="dxa"/>
            <w:shd w:val="clear" w:color="auto" w:fill="F7F4F2"/>
            <w:tcMar>
              <w:top w:w="75" w:type="dxa"/>
              <w:left w:w="75" w:type="dxa"/>
              <w:bottom w:w="75" w:type="dxa"/>
              <w:right w:w="75" w:type="dxa"/>
            </w:tcMar>
            <w:vAlign w:val="center"/>
          </w:tcPr>
          <w:p w14:paraId="420C0A45" w14:textId="77777777" w:rsidR="0046608C" w:rsidRPr="00CA1A04" w:rsidRDefault="002D1A34">
            <w:pPr>
              <w:spacing w:after="0" w:line="240" w:lineRule="auto"/>
              <w:rPr>
                <w:sz w:val="20"/>
                <w:szCs w:val="20"/>
              </w:rPr>
            </w:pPr>
            <w:r w:rsidRPr="00CA1A04">
              <w:rPr>
                <w:color w:val="3A3A3A"/>
                <w:sz w:val="20"/>
                <w:szCs w:val="20"/>
              </w:rPr>
              <w:t>Departmental mission/service</w:t>
            </w:r>
          </w:p>
        </w:tc>
        <w:tc>
          <w:tcPr>
            <w:tcW w:w="2340" w:type="dxa"/>
            <w:shd w:val="clear" w:color="auto" w:fill="F7F4F2"/>
            <w:tcMar>
              <w:top w:w="75" w:type="dxa"/>
              <w:left w:w="75" w:type="dxa"/>
              <w:bottom w:w="75" w:type="dxa"/>
              <w:right w:w="75" w:type="dxa"/>
            </w:tcMar>
            <w:vAlign w:val="center"/>
          </w:tcPr>
          <w:p w14:paraId="62F2D36E" w14:textId="77777777" w:rsidR="0046608C" w:rsidRPr="00CA1A04" w:rsidRDefault="002D1A34">
            <w:pPr>
              <w:spacing w:after="0" w:line="240" w:lineRule="auto"/>
              <w:rPr>
                <w:sz w:val="20"/>
                <w:szCs w:val="20"/>
              </w:rPr>
            </w:pPr>
            <w:r w:rsidRPr="00CA1A04">
              <w:rPr>
                <w:color w:val="3A3A3A"/>
                <w:sz w:val="20"/>
                <w:szCs w:val="20"/>
              </w:rPr>
              <w:t>Required as appropriate to mission</w:t>
            </w:r>
          </w:p>
        </w:tc>
        <w:tc>
          <w:tcPr>
            <w:tcW w:w="1535" w:type="dxa"/>
            <w:shd w:val="clear" w:color="auto" w:fill="F7F4F2"/>
            <w:tcMar>
              <w:top w:w="75" w:type="dxa"/>
              <w:left w:w="75" w:type="dxa"/>
              <w:bottom w:w="75" w:type="dxa"/>
              <w:right w:w="75" w:type="dxa"/>
            </w:tcMar>
            <w:vAlign w:val="center"/>
          </w:tcPr>
          <w:p w14:paraId="18A5FF0D" w14:textId="77777777" w:rsidR="0046608C" w:rsidRPr="00CA1A04" w:rsidRDefault="002D1A34">
            <w:pPr>
              <w:spacing w:after="0" w:line="240" w:lineRule="auto"/>
              <w:rPr>
                <w:sz w:val="20"/>
                <w:szCs w:val="20"/>
              </w:rPr>
            </w:pPr>
            <w:r w:rsidRPr="00CA1A04">
              <w:rPr>
                <w:color w:val="3A3A3A"/>
                <w:sz w:val="20"/>
                <w:szCs w:val="20"/>
              </w:rPr>
              <w:t>Emerging draft</w:t>
            </w:r>
          </w:p>
        </w:tc>
        <w:tc>
          <w:tcPr>
            <w:tcW w:w="2232" w:type="dxa"/>
            <w:shd w:val="clear" w:color="auto" w:fill="F7F4F2"/>
            <w:tcMar>
              <w:top w:w="75" w:type="dxa"/>
              <w:left w:w="75" w:type="dxa"/>
              <w:bottom w:w="75" w:type="dxa"/>
              <w:right w:w="75" w:type="dxa"/>
            </w:tcMar>
            <w:vAlign w:val="center"/>
          </w:tcPr>
          <w:p w14:paraId="33365244" w14:textId="77777777" w:rsidR="0046608C" w:rsidRPr="00CA1A04" w:rsidRDefault="002D1A34">
            <w:pPr>
              <w:spacing w:after="0" w:line="240" w:lineRule="auto"/>
              <w:rPr>
                <w:sz w:val="20"/>
                <w:szCs w:val="20"/>
              </w:rPr>
            </w:pPr>
            <w:r w:rsidRPr="00CA1A04">
              <w:rPr>
                <w:color w:val="3A3A3A"/>
                <w:sz w:val="20"/>
                <w:szCs w:val="20"/>
              </w:rPr>
              <w:t>Supporting context</w:t>
            </w:r>
          </w:p>
        </w:tc>
        <w:tc>
          <w:tcPr>
            <w:tcW w:w="1944" w:type="dxa"/>
            <w:shd w:val="clear" w:color="auto" w:fill="F7F4F2"/>
            <w:tcMar>
              <w:top w:w="75" w:type="dxa"/>
              <w:left w:w="75" w:type="dxa"/>
              <w:bottom w:w="75" w:type="dxa"/>
              <w:right w:w="75" w:type="dxa"/>
            </w:tcMar>
            <w:vAlign w:val="center"/>
          </w:tcPr>
          <w:p w14:paraId="45FECB8D" w14:textId="77777777" w:rsidR="0046608C" w:rsidRPr="00CA1A04" w:rsidRDefault="002D1A34">
            <w:pPr>
              <w:spacing w:after="0" w:line="240" w:lineRule="auto"/>
              <w:rPr>
                <w:sz w:val="20"/>
                <w:szCs w:val="20"/>
              </w:rPr>
            </w:pPr>
            <w:r w:rsidRPr="00CA1A04">
              <w:rPr>
                <w:color w:val="3A3A3A"/>
                <w:sz w:val="20"/>
                <w:szCs w:val="20"/>
              </w:rPr>
              <w:t>May be covered</w:t>
            </w:r>
          </w:p>
        </w:tc>
        <w:tc>
          <w:tcPr>
            <w:tcW w:w="2520" w:type="dxa"/>
            <w:shd w:val="clear" w:color="auto" w:fill="F7F4F2"/>
            <w:tcMar>
              <w:top w:w="75" w:type="dxa"/>
              <w:left w:w="75" w:type="dxa"/>
              <w:bottom w:w="75" w:type="dxa"/>
              <w:right w:w="75" w:type="dxa"/>
            </w:tcMar>
            <w:vAlign w:val="center"/>
          </w:tcPr>
          <w:p w14:paraId="5AD3B9B0" w14:textId="77777777" w:rsidR="0046608C" w:rsidRPr="00CA1A04" w:rsidRDefault="002D1A34">
            <w:pPr>
              <w:spacing w:after="0" w:line="240" w:lineRule="auto"/>
              <w:rPr>
                <w:sz w:val="20"/>
                <w:szCs w:val="20"/>
              </w:rPr>
            </w:pPr>
            <w:r w:rsidRPr="00CA1A04">
              <w:rPr>
                <w:color w:val="3A3A3A"/>
                <w:sz w:val="20"/>
                <w:szCs w:val="20"/>
              </w:rPr>
              <w:t>Program implications stated</w:t>
            </w:r>
          </w:p>
        </w:tc>
      </w:tr>
      <w:tr w:rsidR="0046608C" w:rsidRPr="00CA1A04" w14:paraId="6DC50A05" w14:textId="77777777" w:rsidTr="00A81BFF">
        <w:trPr>
          <w:cantSplit/>
          <w:jc w:val="center"/>
        </w:trPr>
        <w:tc>
          <w:tcPr>
            <w:tcW w:w="2245" w:type="dxa"/>
            <w:tcMar>
              <w:top w:w="75" w:type="dxa"/>
              <w:left w:w="75" w:type="dxa"/>
              <w:bottom w:w="75" w:type="dxa"/>
              <w:right w:w="75" w:type="dxa"/>
            </w:tcMar>
            <w:vAlign w:val="center"/>
          </w:tcPr>
          <w:p w14:paraId="70FF61FB" w14:textId="367A6713" w:rsidR="0046608C" w:rsidRPr="00CA1A04" w:rsidRDefault="002D1A34">
            <w:pPr>
              <w:spacing w:after="0" w:line="240" w:lineRule="auto"/>
              <w:rPr>
                <w:sz w:val="20"/>
                <w:szCs w:val="20"/>
              </w:rPr>
            </w:pPr>
            <w:r w:rsidRPr="00CA1A04">
              <w:rPr>
                <w:color w:val="3A3A3A"/>
                <w:sz w:val="20"/>
                <w:szCs w:val="20"/>
              </w:rPr>
              <w:t>Mission/</w:t>
            </w:r>
            <w:r w:rsidR="00DC6B2D">
              <w:rPr>
                <w:color w:val="3A3A3A"/>
                <w:sz w:val="20"/>
                <w:szCs w:val="20"/>
              </w:rPr>
              <w:t xml:space="preserve"> </w:t>
            </w:r>
            <w:r w:rsidRPr="00CA1A04">
              <w:rPr>
                <w:color w:val="3A3A3A"/>
                <w:sz w:val="20"/>
                <w:szCs w:val="20"/>
              </w:rPr>
              <w:t>strategic fit</w:t>
            </w:r>
          </w:p>
        </w:tc>
        <w:tc>
          <w:tcPr>
            <w:tcW w:w="2160" w:type="dxa"/>
            <w:tcMar>
              <w:top w:w="75" w:type="dxa"/>
              <w:left w:w="75" w:type="dxa"/>
              <w:bottom w:w="75" w:type="dxa"/>
              <w:right w:w="75" w:type="dxa"/>
            </w:tcMar>
            <w:vAlign w:val="center"/>
          </w:tcPr>
          <w:p w14:paraId="105ECCE7" w14:textId="77777777" w:rsidR="0046608C" w:rsidRPr="00CA1A04" w:rsidRDefault="002D1A34">
            <w:pPr>
              <w:spacing w:after="0" w:line="240" w:lineRule="auto"/>
              <w:rPr>
                <w:sz w:val="20"/>
                <w:szCs w:val="20"/>
              </w:rPr>
            </w:pPr>
            <w:r w:rsidRPr="00CA1A04">
              <w:rPr>
                <w:color w:val="3A3A3A"/>
                <w:sz w:val="20"/>
                <w:szCs w:val="20"/>
              </w:rPr>
              <w:t>Mission alignment</w:t>
            </w:r>
          </w:p>
        </w:tc>
        <w:tc>
          <w:tcPr>
            <w:tcW w:w="2340" w:type="dxa"/>
            <w:tcMar>
              <w:top w:w="75" w:type="dxa"/>
              <w:left w:w="75" w:type="dxa"/>
              <w:bottom w:w="75" w:type="dxa"/>
              <w:right w:w="75" w:type="dxa"/>
            </w:tcMar>
            <w:vAlign w:val="center"/>
          </w:tcPr>
          <w:p w14:paraId="1FE770FE" w14:textId="77777777" w:rsidR="0046608C" w:rsidRPr="00CA1A04" w:rsidRDefault="002D1A34">
            <w:pPr>
              <w:spacing w:after="0" w:line="240" w:lineRule="auto"/>
              <w:rPr>
                <w:sz w:val="20"/>
                <w:szCs w:val="20"/>
              </w:rPr>
            </w:pPr>
            <w:r w:rsidRPr="00CA1A04">
              <w:rPr>
                <w:color w:val="3A3A3A"/>
                <w:sz w:val="20"/>
                <w:szCs w:val="20"/>
              </w:rPr>
              <w:t>Required Area 3</w:t>
            </w:r>
          </w:p>
        </w:tc>
        <w:tc>
          <w:tcPr>
            <w:tcW w:w="1535" w:type="dxa"/>
            <w:tcMar>
              <w:top w:w="75" w:type="dxa"/>
              <w:left w:w="75" w:type="dxa"/>
              <w:bottom w:w="75" w:type="dxa"/>
              <w:right w:w="75" w:type="dxa"/>
            </w:tcMar>
            <w:vAlign w:val="center"/>
          </w:tcPr>
          <w:p w14:paraId="0CE68729" w14:textId="77777777" w:rsidR="0046608C" w:rsidRPr="00CA1A04" w:rsidRDefault="002D1A34">
            <w:pPr>
              <w:spacing w:after="0" w:line="240" w:lineRule="auto"/>
              <w:rPr>
                <w:sz w:val="20"/>
                <w:szCs w:val="20"/>
              </w:rPr>
            </w:pPr>
            <w:r w:rsidRPr="00CA1A04">
              <w:rPr>
                <w:color w:val="3A3A3A"/>
                <w:sz w:val="20"/>
                <w:szCs w:val="20"/>
              </w:rPr>
              <w:t>Required</w:t>
            </w:r>
          </w:p>
        </w:tc>
        <w:tc>
          <w:tcPr>
            <w:tcW w:w="2232" w:type="dxa"/>
            <w:tcMar>
              <w:top w:w="75" w:type="dxa"/>
              <w:left w:w="75" w:type="dxa"/>
              <w:bottom w:w="75" w:type="dxa"/>
              <w:right w:w="75" w:type="dxa"/>
            </w:tcMar>
            <w:vAlign w:val="center"/>
          </w:tcPr>
          <w:p w14:paraId="02DBDCEE" w14:textId="77777777" w:rsidR="0046608C" w:rsidRPr="00CA1A04" w:rsidRDefault="002D1A34">
            <w:pPr>
              <w:spacing w:after="0" w:line="240" w:lineRule="auto"/>
              <w:rPr>
                <w:sz w:val="20"/>
                <w:szCs w:val="20"/>
              </w:rPr>
            </w:pPr>
            <w:r w:rsidRPr="00CA1A04">
              <w:rPr>
                <w:color w:val="3A3A3A"/>
                <w:sz w:val="20"/>
                <w:szCs w:val="20"/>
              </w:rPr>
              <w:t>Supports review</w:t>
            </w:r>
          </w:p>
        </w:tc>
        <w:tc>
          <w:tcPr>
            <w:tcW w:w="1944" w:type="dxa"/>
            <w:tcMar>
              <w:top w:w="75" w:type="dxa"/>
              <w:left w:w="75" w:type="dxa"/>
              <w:bottom w:w="75" w:type="dxa"/>
              <w:right w:w="75" w:type="dxa"/>
            </w:tcMar>
            <w:vAlign w:val="center"/>
          </w:tcPr>
          <w:p w14:paraId="47B7504E" w14:textId="77777777" w:rsidR="0046608C" w:rsidRPr="00CA1A04" w:rsidRDefault="002D1A34">
            <w:pPr>
              <w:spacing w:after="0" w:line="240" w:lineRule="auto"/>
              <w:rPr>
                <w:sz w:val="20"/>
                <w:szCs w:val="20"/>
              </w:rPr>
            </w:pPr>
            <w:proofErr w:type="gramStart"/>
            <w:r w:rsidRPr="00CA1A04">
              <w:rPr>
                <w:color w:val="3A3A3A"/>
                <w:sz w:val="20"/>
                <w:szCs w:val="20"/>
              </w:rPr>
              <w:t>Usually</w:t>
            </w:r>
            <w:proofErr w:type="gramEnd"/>
            <w:r w:rsidRPr="00CA1A04">
              <w:rPr>
                <w:color w:val="3A3A3A"/>
                <w:sz w:val="20"/>
                <w:szCs w:val="20"/>
              </w:rPr>
              <w:t xml:space="preserve"> incomplete</w:t>
            </w:r>
          </w:p>
        </w:tc>
        <w:tc>
          <w:tcPr>
            <w:tcW w:w="2520" w:type="dxa"/>
            <w:tcMar>
              <w:top w:w="75" w:type="dxa"/>
              <w:left w:w="75" w:type="dxa"/>
              <w:bottom w:w="75" w:type="dxa"/>
              <w:right w:w="75" w:type="dxa"/>
            </w:tcMar>
            <w:vAlign w:val="center"/>
          </w:tcPr>
          <w:p w14:paraId="5E90A2DE" w14:textId="77777777" w:rsidR="0046608C" w:rsidRPr="00CA1A04" w:rsidRDefault="002D1A34">
            <w:pPr>
              <w:spacing w:after="0" w:line="240" w:lineRule="auto"/>
              <w:rPr>
                <w:sz w:val="20"/>
                <w:szCs w:val="20"/>
              </w:rPr>
            </w:pPr>
            <w:r w:rsidRPr="00CA1A04">
              <w:rPr>
                <w:color w:val="3A3A3A"/>
                <w:sz w:val="20"/>
                <w:szCs w:val="20"/>
              </w:rPr>
              <w:t>IUSB supplement normally required</w:t>
            </w:r>
          </w:p>
        </w:tc>
      </w:tr>
      <w:tr w:rsidR="0046608C" w:rsidRPr="00CA1A04" w14:paraId="73F66F99" w14:textId="77777777" w:rsidTr="00A81BFF">
        <w:trPr>
          <w:cantSplit/>
          <w:jc w:val="center"/>
        </w:trPr>
        <w:tc>
          <w:tcPr>
            <w:tcW w:w="2245" w:type="dxa"/>
            <w:shd w:val="clear" w:color="auto" w:fill="F7F4F2"/>
            <w:tcMar>
              <w:top w:w="75" w:type="dxa"/>
              <w:left w:w="75" w:type="dxa"/>
              <w:bottom w:w="75" w:type="dxa"/>
              <w:right w:w="75" w:type="dxa"/>
            </w:tcMar>
            <w:vAlign w:val="center"/>
          </w:tcPr>
          <w:p w14:paraId="3B1E46D2" w14:textId="10D12157" w:rsidR="0046608C" w:rsidRPr="00CA1A04" w:rsidRDefault="002D1A34">
            <w:pPr>
              <w:spacing w:after="0" w:line="240" w:lineRule="auto"/>
              <w:rPr>
                <w:sz w:val="20"/>
                <w:szCs w:val="20"/>
              </w:rPr>
            </w:pPr>
            <w:r w:rsidRPr="00CA1A04">
              <w:rPr>
                <w:color w:val="3A3A3A"/>
                <w:sz w:val="20"/>
                <w:szCs w:val="20"/>
              </w:rPr>
              <w:t>Workforce/</w:t>
            </w:r>
            <w:r w:rsidR="00DC6B2D">
              <w:rPr>
                <w:color w:val="3A3A3A"/>
                <w:sz w:val="20"/>
                <w:szCs w:val="20"/>
              </w:rPr>
              <w:t xml:space="preserve"> </w:t>
            </w:r>
            <w:r w:rsidRPr="00CA1A04">
              <w:rPr>
                <w:color w:val="3A3A3A"/>
                <w:sz w:val="20"/>
                <w:szCs w:val="20"/>
              </w:rPr>
              <w:t>community need</w:t>
            </w:r>
          </w:p>
        </w:tc>
        <w:tc>
          <w:tcPr>
            <w:tcW w:w="2160" w:type="dxa"/>
            <w:shd w:val="clear" w:color="auto" w:fill="F7F4F2"/>
            <w:tcMar>
              <w:top w:w="75" w:type="dxa"/>
              <w:left w:w="75" w:type="dxa"/>
              <w:bottom w:w="75" w:type="dxa"/>
              <w:right w:w="75" w:type="dxa"/>
            </w:tcMar>
            <w:vAlign w:val="center"/>
          </w:tcPr>
          <w:p w14:paraId="138FBA70" w14:textId="77777777" w:rsidR="0046608C" w:rsidRPr="00CA1A04" w:rsidRDefault="002D1A34">
            <w:pPr>
              <w:spacing w:after="0" w:line="240" w:lineRule="auto"/>
              <w:rPr>
                <w:sz w:val="20"/>
                <w:szCs w:val="20"/>
              </w:rPr>
            </w:pPr>
            <w:r w:rsidRPr="00CA1A04">
              <w:rPr>
                <w:color w:val="3A3A3A"/>
                <w:sz w:val="20"/>
                <w:szCs w:val="20"/>
              </w:rPr>
              <w:t>Varies</w:t>
            </w:r>
          </w:p>
        </w:tc>
        <w:tc>
          <w:tcPr>
            <w:tcW w:w="2340" w:type="dxa"/>
            <w:shd w:val="clear" w:color="auto" w:fill="F7F4F2"/>
            <w:tcMar>
              <w:top w:w="75" w:type="dxa"/>
              <w:left w:w="75" w:type="dxa"/>
              <w:bottom w:w="75" w:type="dxa"/>
              <w:right w:w="75" w:type="dxa"/>
            </w:tcMar>
            <w:vAlign w:val="center"/>
          </w:tcPr>
          <w:p w14:paraId="0BF00D7E" w14:textId="77777777" w:rsidR="0046608C" w:rsidRPr="00CA1A04" w:rsidRDefault="002D1A34">
            <w:pPr>
              <w:spacing w:after="0" w:line="240" w:lineRule="auto"/>
              <w:rPr>
                <w:sz w:val="20"/>
                <w:szCs w:val="20"/>
              </w:rPr>
            </w:pPr>
            <w:r w:rsidRPr="00CA1A04">
              <w:rPr>
                <w:color w:val="3A3A3A"/>
                <w:sz w:val="20"/>
                <w:szCs w:val="20"/>
              </w:rPr>
              <w:t>Part of strategic fit</w:t>
            </w:r>
          </w:p>
        </w:tc>
        <w:tc>
          <w:tcPr>
            <w:tcW w:w="1535" w:type="dxa"/>
            <w:shd w:val="clear" w:color="auto" w:fill="F7F4F2"/>
            <w:tcMar>
              <w:top w:w="75" w:type="dxa"/>
              <w:left w:w="75" w:type="dxa"/>
              <w:bottom w:w="75" w:type="dxa"/>
              <w:right w:w="75" w:type="dxa"/>
            </w:tcMar>
            <w:vAlign w:val="center"/>
          </w:tcPr>
          <w:p w14:paraId="13425419" w14:textId="77777777" w:rsidR="0046608C" w:rsidRPr="00CA1A04" w:rsidRDefault="002D1A34">
            <w:pPr>
              <w:spacing w:after="0" w:line="240" w:lineRule="auto"/>
              <w:rPr>
                <w:sz w:val="20"/>
                <w:szCs w:val="20"/>
              </w:rPr>
            </w:pPr>
            <w:r w:rsidRPr="00CA1A04">
              <w:rPr>
                <w:color w:val="3A3A3A"/>
                <w:sz w:val="20"/>
                <w:szCs w:val="20"/>
              </w:rPr>
              <w:t>Required/emerging detail</w:t>
            </w:r>
          </w:p>
        </w:tc>
        <w:tc>
          <w:tcPr>
            <w:tcW w:w="2232" w:type="dxa"/>
            <w:shd w:val="clear" w:color="auto" w:fill="F7F4F2"/>
            <w:tcMar>
              <w:top w:w="75" w:type="dxa"/>
              <w:left w:w="75" w:type="dxa"/>
              <w:bottom w:w="75" w:type="dxa"/>
              <w:right w:w="75" w:type="dxa"/>
            </w:tcMar>
            <w:vAlign w:val="center"/>
          </w:tcPr>
          <w:p w14:paraId="72A0F4D5" w14:textId="77777777" w:rsidR="0046608C" w:rsidRPr="00CA1A04" w:rsidRDefault="002D1A34">
            <w:pPr>
              <w:spacing w:after="0" w:line="240" w:lineRule="auto"/>
              <w:rPr>
                <w:sz w:val="20"/>
                <w:szCs w:val="20"/>
              </w:rPr>
            </w:pPr>
            <w:r w:rsidRPr="00CA1A04">
              <w:rPr>
                <w:color w:val="3A3A3A"/>
                <w:sz w:val="20"/>
                <w:szCs w:val="20"/>
              </w:rPr>
              <w:t>Labor supply/demand</w:t>
            </w:r>
          </w:p>
        </w:tc>
        <w:tc>
          <w:tcPr>
            <w:tcW w:w="1944" w:type="dxa"/>
            <w:shd w:val="clear" w:color="auto" w:fill="F7F4F2"/>
            <w:tcMar>
              <w:top w:w="75" w:type="dxa"/>
              <w:left w:w="75" w:type="dxa"/>
              <w:bottom w:w="75" w:type="dxa"/>
              <w:right w:w="75" w:type="dxa"/>
            </w:tcMar>
            <w:vAlign w:val="center"/>
          </w:tcPr>
          <w:p w14:paraId="23DD8099" w14:textId="77777777" w:rsidR="0046608C" w:rsidRPr="00CA1A04" w:rsidRDefault="002D1A34">
            <w:pPr>
              <w:spacing w:after="0" w:line="240" w:lineRule="auto"/>
              <w:rPr>
                <w:sz w:val="20"/>
                <w:szCs w:val="20"/>
              </w:rPr>
            </w:pPr>
            <w:r w:rsidRPr="00CA1A04">
              <w:rPr>
                <w:color w:val="3A3A3A"/>
                <w:sz w:val="20"/>
                <w:szCs w:val="20"/>
              </w:rPr>
              <w:t>May be covered</w:t>
            </w:r>
          </w:p>
        </w:tc>
        <w:tc>
          <w:tcPr>
            <w:tcW w:w="2520" w:type="dxa"/>
            <w:shd w:val="clear" w:color="auto" w:fill="F7F4F2"/>
            <w:tcMar>
              <w:top w:w="75" w:type="dxa"/>
              <w:left w:w="75" w:type="dxa"/>
              <w:bottom w:w="75" w:type="dxa"/>
              <w:right w:w="75" w:type="dxa"/>
            </w:tcMar>
            <w:vAlign w:val="center"/>
          </w:tcPr>
          <w:p w14:paraId="039B32BF" w14:textId="77777777" w:rsidR="0046608C" w:rsidRPr="00CA1A04" w:rsidRDefault="002D1A34">
            <w:pPr>
              <w:spacing w:after="0" w:line="240" w:lineRule="auto"/>
              <w:rPr>
                <w:sz w:val="20"/>
                <w:szCs w:val="20"/>
              </w:rPr>
            </w:pPr>
            <w:r w:rsidRPr="00CA1A04">
              <w:rPr>
                <w:color w:val="3A3A3A"/>
                <w:sz w:val="20"/>
                <w:szCs w:val="20"/>
              </w:rPr>
              <w:t>Verify CIP-SOC and regional need</w:t>
            </w:r>
          </w:p>
        </w:tc>
      </w:tr>
      <w:tr w:rsidR="0046608C" w:rsidRPr="00CA1A04" w14:paraId="2418A15A" w14:textId="77777777" w:rsidTr="00A81BFF">
        <w:trPr>
          <w:cantSplit/>
          <w:jc w:val="center"/>
        </w:trPr>
        <w:tc>
          <w:tcPr>
            <w:tcW w:w="2245" w:type="dxa"/>
            <w:tcMar>
              <w:top w:w="75" w:type="dxa"/>
              <w:left w:w="75" w:type="dxa"/>
              <w:bottom w:w="75" w:type="dxa"/>
              <w:right w:w="75" w:type="dxa"/>
            </w:tcMar>
            <w:vAlign w:val="center"/>
          </w:tcPr>
          <w:p w14:paraId="502432D9" w14:textId="77777777" w:rsidR="0046608C" w:rsidRPr="00CA1A04" w:rsidRDefault="002D1A34">
            <w:pPr>
              <w:spacing w:after="0" w:line="240" w:lineRule="auto"/>
              <w:rPr>
                <w:sz w:val="20"/>
                <w:szCs w:val="20"/>
              </w:rPr>
            </w:pPr>
            <w:r w:rsidRPr="00CA1A04">
              <w:rPr>
                <w:color w:val="3A3A3A"/>
                <w:sz w:val="20"/>
                <w:szCs w:val="20"/>
              </w:rPr>
              <w:t>Civic responsibility</w:t>
            </w:r>
          </w:p>
        </w:tc>
        <w:tc>
          <w:tcPr>
            <w:tcW w:w="2160" w:type="dxa"/>
            <w:tcMar>
              <w:top w:w="75" w:type="dxa"/>
              <w:left w:w="75" w:type="dxa"/>
              <w:bottom w:w="75" w:type="dxa"/>
              <w:right w:w="75" w:type="dxa"/>
            </w:tcMar>
            <w:vAlign w:val="center"/>
          </w:tcPr>
          <w:p w14:paraId="17BF88D3" w14:textId="77777777" w:rsidR="0046608C" w:rsidRPr="00CA1A04" w:rsidRDefault="002D1A34">
            <w:pPr>
              <w:spacing w:after="0" w:line="240" w:lineRule="auto"/>
              <w:rPr>
                <w:sz w:val="20"/>
                <w:szCs w:val="20"/>
              </w:rPr>
            </w:pPr>
            <w:r w:rsidRPr="00CA1A04">
              <w:rPr>
                <w:color w:val="3A3A3A"/>
                <w:sz w:val="20"/>
                <w:szCs w:val="20"/>
              </w:rPr>
              <w:t>Not standard</w:t>
            </w:r>
          </w:p>
        </w:tc>
        <w:tc>
          <w:tcPr>
            <w:tcW w:w="2340" w:type="dxa"/>
            <w:tcMar>
              <w:top w:w="75" w:type="dxa"/>
              <w:left w:w="75" w:type="dxa"/>
              <w:bottom w:w="75" w:type="dxa"/>
              <w:right w:w="75" w:type="dxa"/>
            </w:tcMar>
            <w:vAlign w:val="center"/>
          </w:tcPr>
          <w:p w14:paraId="29F0BFE6" w14:textId="77777777" w:rsidR="0046608C" w:rsidRPr="00CA1A04" w:rsidRDefault="002D1A34">
            <w:pPr>
              <w:spacing w:after="0" w:line="240" w:lineRule="auto"/>
              <w:rPr>
                <w:sz w:val="20"/>
                <w:szCs w:val="20"/>
              </w:rPr>
            </w:pPr>
            <w:r w:rsidRPr="00CA1A04">
              <w:rPr>
                <w:color w:val="3A3A3A"/>
                <w:sz w:val="20"/>
                <w:szCs w:val="20"/>
              </w:rPr>
              <w:t>Not separate ACA-65 heading</w:t>
            </w:r>
          </w:p>
        </w:tc>
        <w:tc>
          <w:tcPr>
            <w:tcW w:w="1535" w:type="dxa"/>
            <w:tcMar>
              <w:top w:w="75" w:type="dxa"/>
              <w:left w:w="75" w:type="dxa"/>
              <w:bottom w:w="75" w:type="dxa"/>
              <w:right w:w="75" w:type="dxa"/>
            </w:tcMar>
            <w:vAlign w:val="center"/>
          </w:tcPr>
          <w:p w14:paraId="13FEABB4" w14:textId="77777777" w:rsidR="0046608C" w:rsidRPr="00CA1A04" w:rsidRDefault="002D1A34">
            <w:pPr>
              <w:spacing w:after="0" w:line="240" w:lineRule="auto"/>
              <w:rPr>
                <w:sz w:val="20"/>
                <w:szCs w:val="20"/>
              </w:rPr>
            </w:pPr>
            <w:r w:rsidRPr="00CA1A04">
              <w:rPr>
                <w:color w:val="3A3A3A"/>
                <w:sz w:val="20"/>
                <w:szCs w:val="20"/>
              </w:rPr>
              <w:t>Emerging May draft</w:t>
            </w:r>
          </w:p>
        </w:tc>
        <w:tc>
          <w:tcPr>
            <w:tcW w:w="2232" w:type="dxa"/>
            <w:tcMar>
              <w:top w:w="75" w:type="dxa"/>
              <w:left w:w="75" w:type="dxa"/>
              <w:bottom w:w="75" w:type="dxa"/>
              <w:right w:w="75" w:type="dxa"/>
            </w:tcMar>
            <w:vAlign w:val="center"/>
          </w:tcPr>
          <w:p w14:paraId="2C0DE75E" w14:textId="77777777" w:rsidR="0046608C" w:rsidRPr="00CA1A04" w:rsidRDefault="002D1A34">
            <w:pPr>
              <w:spacing w:after="0" w:line="240" w:lineRule="auto"/>
              <w:rPr>
                <w:sz w:val="20"/>
                <w:szCs w:val="20"/>
              </w:rPr>
            </w:pPr>
            <w:r w:rsidRPr="00CA1A04">
              <w:rPr>
                <w:color w:val="3A3A3A"/>
                <w:sz w:val="20"/>
                <w:szCs w:val="20"/>
              </w:rPr>
              <w:t>Not separately listed</w:t>
            </w:r>
          </w:p>
        </w:tc>
        <w:tc>
          <w:tcPr>
            <w:tcW w:w="1944" w:type="dxa"/>
            <w:tcMar>
              <w:top w:w="75" w:type="dxa"/>
              <w:left w:w="75" w:type="dxa"/>
              <w:bottom w:w="75" w:type="dxa"/>
              <w:right w:w="75" w:type="dxa"/>
            </w:tcMar>
            <w:vAlign w:val="center"/>
          </w:tcPr>
          <w:p w14:paraId="2C71C5DC" w14:textId="77777777" w:rsidR="0046608C" w:rsidRPr="00CA1A04" w:rsidRDefault="002D1A34">
            <w:pPr>
              <w:spacing w:after="0" w:line="240" w:lineRule="auto"/>
              <w:rPr>
                <w:sz w:val="20"/>
                <w:szCs w:val="20"/>
              </w:rPr>
            </w:pPr>
            <w:r w:rsidRPr="00CA1A04">
              <w:rPr>
                <w:color w:val="3A3A3A"/>
                <w:sz w:val="20"/>
                <w:szCs w:val="20"/>
              </w:rPr>
              <w:t>May be covered</w:t>
            </w:r>
          </w:p>
        </w:tc>
        <w:tc>
          <w:tcPr>
            <w:tcW w:w="2520" w:type="dxa"/>
            <w:tcMar>
              <w:top w:w="75" w:type="dxa"/>
              <w:left w:w="75" w:type="dxa"/>
              <w:bottom w:w="75" w:type="dxa"/>
              <w:right w:w="75" w:type="dxa"/>
            </w:tcMar>
            <w:vAlign w:val="center"/>
          </w:tcPr>
          <w:p w14:paraId="23C0520E" w14:textId="77777777" w:rsidR="0046608C" w:rsidRPr="00CA1A04" w:rsidRDefault="002D1A34">
            <w:pPr>
              <w:spacing w:after="0" w:line="240" w:lineRule="auto"/>
              <w:rPr>
                <w:sz w:val="20"/>
                <w:szCs w:val="20"/>
              </w:rPr>
            </w:pPr>
            <w:r w:rsidRPr="00CA1A04">
              <w:rPr>
                <w:color w:val="3A3A3A"/>
                <w:sz w:val="20"/>
                <w:szCs w:val="20"/>
              </w:rPr>
              <w:t>Retain provisionally</w:t>
            </w:r>
          </w:p>
        </w:tc>
      </w:tr>
      <w:tr w:rsidR="0046608C" w:rsidRPr="00CA1A04" w14:paraId="5C10C74D" w14:textId="77777777" w:rsidTr="00A81BFF">
        <w:trPr>
          <w:cantSplit/>
          <w:jc w:val="center"/>
        </w:trPr>
        <w:tc>
          <w:tcPr>
            <w:tcW w:w="2245" w:type="dxa"/>
            <w:shd w:val="clear" w:color="auto" w:fill="F7F4F2"/>
            <w:tcMar>
              <w:top w:w="75" w:type="dxa"/>
              <w:left w:w="75" w:type="dxa"/>
              <w:bottom w:w="75" w:type="dxa"/>
              <w:right w:w="75" w:type="dxa"/>
            </w:tcMar>
            <w:vAlign w:val="center"/>
          </w:tcPr>
          <w:p w14:paraId="5FF2D15C" w14:textId="77777777" w:rsidR="0046608C" w:rsidRPr="00CA1A04" w:rsidRDefault="002D1A34">
            <w:pPr>
              <w:spacing w:after="0" w:line="240" w:lineRule="auto"/>
              <w:rPr>
                <w:sz w:val="20"/>
                <w:szCs w:val="20"/>
              </w:rPr>
            </w:pPr>
            <w:r w:rsidRPr="00CA1A04">
              <w:rPr>
                <w:color w:val="3A3A3A"/>
                <w:sz w:val="20"/>
                <w:szCs w:val="20"/>
              </w:rPr>
              <w:t>Resources</w:t>
            </w:r>
          </w:p>
        </w:tc>
        <w:tc>
          <w:tcPr>
            <w:tcW w:w="2160" w:type="dxa"/>
            <w:shd w:val="clear" w:color="auto" w:fill="F7F4F2"/>
            <w:tcMar>
              <w:top w:w="75" w:type="dxa"/>
              <w:left w:w="75" w:type="dxa"/>
              <w:bottom w:w="75" w:type="dxa"/>
              <w:right w:w="75" w:type="dxa"/>
            </w:tcMar>
            <w:vAlign w:val="center"/>
          </w:tcPr>
          <w:p w14:paraId="0156A432" w14:textId="25AC244E" w:rsidR="0046608C" w:rsidRPr="00CA1A04" w:rsidRDefault="002D1A34">
            <w:pPr>
              <w:spacing w:after="0" w:line="240" w:lineRule="auto"/>
              <w:rPr>
                <w:sz w:val="20"/>
                <w:szCs w:val="20"/>
              </w:rPr>
            </w:pPr>
            <w:r w:rsidRPr="00CA1A04">
              <w:rPr>
                <w:color w:val="3A3A3A"/>
                <w:sz w:val="20"/>
                <w:szCs w:val="20"/>
              </w:rPr>
              <w:t>Staffing/facilities/</w:t>
            </w:r>
            <w:r w:rsidR="00C738F3">
              <w:rPr>
                <w:color w:val="3A3A3A"/>
                <w:sz w:val="20"/>
                <w:szCs w:val="20"/>
              </w:rPr>
              <w:t xml:space="preserve"> </w:t>
            </w:r>
            <w:r w:rsidRPr="00CA1A04">
              <w:rPr>
                <w:color w:val="3A3A3A"/>
                <w:sz w:val="20"/>
                <w:szCs w:val="20"/>
              </w:rPr>
              <w:t>support</w:t>
            </w:r>
          </w:p>
        </w:tc>
        <w:tc>
          <w:tcPr>
            <w:tcW w:w="2340" w:type="dxa"/>
            <w:shd w:val="clear" w:color="auto" w:fill="F7F4F2"/>
            <w:tcMar>
              <w:top w:w="75" w:type="dxa"/>
              <w:left w:w="75" w:type="dxa"/>
              <w:bottom w:w="75" w:type="dxa"/>
              <w:right w:w="75" w:type="dxa"/>
            </w:tcMar>
            <w:vAlign w:val="center"/>
          </w:tcPr>
          <w:p w14:paraId="73E5C99C" w14:textId="765052B6" w:rsidR="0046608C" w:rsidRPr="00CA1A04" w:rsidRDefault="002D1A34">
            <w:pPr>
              <w:spacing w:after="0" w:line="240" w:lineRule="auto"/>
              <w:rPr>
                <w:sz w:val="20"/>
                <w:szCs w:val="20"/>
              </w:rPr>
            </w:pPr>
            <w:r w:rsidRPr="00CA1A04">
              <w:rPr>
                <w:color w:val="3A3A3A"/>
                <w:sz w:val="20"/>
                <w:szCs w:val="20"/>
              </w:rPr>
              <w:t>Quality/viability/</w:t>
            </w:r>
            <w:r w:rsidR="00C738F3">
              <w:rPr>
                <w:color w:val="3A3A3A"/>
                <w:sz w:val="20"/>
                <w:szCs w:val="20"/>
              </w:rPr>
              <w:t xml:space="preserve"> </w:t>
            </w:r>
            <w:r w:rsidRPr="00CA1A04">
              <w:rPr>
                <w:color w:val="3A3A3A"/>
                <w:sz w:val="20"/>
                <w:szCs w:val="20"/>
              </w:rPr>
              <w:t>productivity</w:t>
            </w:r>
          </w:p>
        </w:tc>
        <w:tc>
          <w:tcPr>
            <w:tcW w:w="1535" w:type="dxa"/>
            <w:shd w:val="clear" w:color="auto" w:fill="F7F4F2"/>
            <w:tcMar>
              <w:top w:w="75" w:type="dxa"/>
              <w:left w:w="75" w:type="dxa"/>
              <w:bottom w:w="75" w:type="dxa"/>
              <w:right w:w="75" w:type="dxa"/>
            </w:tcMar>
            <w:vAlign w:val="center"/>
          </w:tcPr>
          <w:p w14:paraId="51744F65" w14:textId="77777777" w:rsidR="0046608C" w:rsidRPr="00CA1A04" w:rsidRDefault="002D1A34">
            <w:pPr>
              <w:spacing w:after="0" w:line="240" w:lineRule="auto"/>
              <w:rPr>
                <w:sz w:val="20"/>
                <w:szCs w:val="20"/>
              </w:rPr>
            </w:pPr>
            <w:r w:rsidRPr="00CA1A04">
              <w:rPr>
                <w:color w:val="3A3A3A"/>
                <w:sz w:val="20"/>
                <w:szCs w:val="20"/>
              </w:rPr>
              <w:t>Emerging draft</w:t>
            </w:r>
          </w:p>
        </w:tc>
        <w:tc>
          <w:tcPr>
            <w:tcW w:w="2232" w:type="dxa"/>
            <w:shd w:val="clear" w:color="auto" w:fill="F7F4F2"/>
            <w:tcMar>
              <w:top w:w="75" w:type="dxa"/>
              <w:left w:w="75" w:type="dxa"/>
              <w:bottom w:w="75" w:type="dxa"/>
              <w:right w:w="75" w:type="dxa"/>
            </w:tcMar>
            <w:vAlign w:val="center"/>
          </w:tcPr>
          <w:p w14:paraId="7616C675" w14:textId="77777777" w:rsidR="0046608C" w:rsidRPr="00CA1A04" w:rsidRDefault="002D1A34">
            <w:pPr>
              <w:spacing w:after="0" w:line="240" w:lineRule="auto"/>
              <w:rPr>
                <w:sz w:val="20"/>
                <w:szCs w:val="20"/>
              </w:rPr>
            </w:pPr>
            <w:r w:rsidRPr="00CA1A04">
              <w:rPr>
                <w:color w:val="3A3A3A"/>
                <w:sz w:val="20"/>
                <w:szCs w:val="20"/>
              </w:rPr>
              <w:t>Program cost criteria</w:t>
            </w:r>
          </w:p>
        </w:tc>
        <w:tc>
          <w:tcPr>
            <w:tcW w:w="1944" w:type="dxa"/>
            <w:shd w:val="clear" w:color="auto" w:fill="F7F4F2"/>
            <w:tcMar>
              <w:top w:w="75" w:type="dxa"/>
              <w:left w:w="75" w:type="dxa"/>
              <w:bottom w:w="75" w:type="dxa"/>
              <w:right w:w="75" w:type="dxa"/>
            </w:tcMar>
            <w:vAlign w:val="center"/>
          </w:tcPr>
          <w:p w14:paraId="62C85E81" w14:textId="77777777" w:rsidR="0046608C" w:rsidRPr="00CA1A04" w:rsidRDefault="002D1A34">
            <w:pPr>
              <w:spacing w:after="0" w:line="240" w:lineRule="auto"/>
              <w:rPr>
                <w:sz w:val="20"/>
                <w:szCs w:val="20"/>
              </w:rPr>
            </w:pPr>
            <w:r w:rsidRPr="00CA1A04">
              <w:rPr>
                <w:color w:val="3A3A3A"/>
                <w:sz w:val="20"/>
                <w:szCs w:val="20"/>
              </w:rPr>
              <w:t>Often covered partly</w:t>
            </w:r>
          </w:p>
        </w:tc>
        <w:tc>
          <w:tcPr>
            <w:tcW w:w="2520" w:type="dxa"/>
            <w:shd w:val="clear" w:color="auto" w:fill="F7F4F2"/>
            <w:tcMar>
              <w:top w:w="75" w:type="dxa"/>
              <w:left w:w="75" w:type="dxa"/>
              <w:bottom w:w="75" w:type="dxa"/>
              <w:right w:w="75" w:type="dxa"/>
            </w:tcMar>
            <w:vAlign w:val="center"/>
          </w:tcPr>
          <w:p w14:paraId="3BDE5933" w14:textId="77777777" w:rsidR="0046608C" w:rsidRPr="00CA1A04" w:rsidRDefault="002D1A34">
            <w:pPr>
              <w:spacing w:after="0" w:line="240" w:lineRule="auto"/>
              <w:rPr>
                <w:sz w:val="20"/>
                <w:szCs w:val="20"/>
              </w:rPr>
            </w:pPr>
            <w:r w:rsidRPr="00CA1A04">
              <w:rPr>
                <w:color w:val="3A3A3A"/>
                <w:sz w:val="20"/>
                <w:szCs w:val="20"/>
              </w:rPr>
              <w:t>Institution-specific supplement</w:t>
            </w:r>
          </w:p>
        </w:tc>
      </w:tr>
      <w:tr w:rsidR="0046608C" w:rsidRPr="00CA1A04" w14:paraId="12387D18" w14:textId="77777777" w:rsidTr="00A81BFF">
        <w:trPr>
          <w:cantSplit/>
          <w:jc w:val="center"/>
        </w:trPr>
        <w:tc>
          <w:tcPr>
            <w:tcW w:w="2245" w:type="dxa"/>
            <w:tcMar>
              <w:top w:w="75" w:type="dxa"/>
              <w:left w:w="75" w:type="dxa"/>
              <w:bottom w:w="75" w:type="dxa"/>
              <w:right w:w="75" w:type="dxa"/>
            </w:tcMar>
            <w:vAlign w:val="center"/>
          </w:tcPr>
          <w:p w14:paraId="0ABAC3A5" w14:textId="77777777" w:rsidR="0046608C" w:rsidRPr="00CA1A04" w:rsidRDefault="002D1A34">
            <w:pPr>
              <w:spacing w:after="0" w:line="240" w:lineRule="auto"/>
              <w:rPr>
                <w:sz w:val="20"/>
                <w:szCs w:val="20"/>
              </w:rPr>
            </w:pPr>
            <w:r w:rsidRPr="00CA1A04">
              <w:rPr>
                <w:color w:val="3A3A3A"/>
                <w:sz w:val="20"/>
                <w:szCs w:val="20"/>
              </w:rPr>
              <w:t>Cost/debt</w:t>
            </w:r>
          </w:p>
        </w:tc>
        <w:tc>
          <w:tcPr>
            <w:tcW w:w="2160" w:type="dxa"/>
            <w:tcMar>
              <w:top w:w="75" w:type="dxa"/>
              <w:left w:w="75" w:type="dxa"/>
              <w:bottom w:w="75" w:type="dxa"/>
              <w:right w:w="75" w:type="dxa"/>
            </w:tcMar>
            <w:vAlign w:val="center"/>
          </w:tcPr>
          <w:p w14:paraId="39F04F48" w14:textId="77777777" w:rsidR="0046608C" w:rsidRPr="00CA1A04" w:rsidRDefault="002D1A34">
            <w:pPr>
              <w:spacing w:after="0" w:line="240" w:lineRule="auto"/>
              <w:rPr>
                <w:sz w:val="20"/>
                <w:szCs w:val="20"/>
              </w:rPr>
            </w:pPr>
            <w:r w:rsidRPr="00CA1A04">
              <w:rPr>
                <w:color w:val="3A3A3A"/>
                <w:sz w:val="20"/>
                <w:szCs w:val="20"/>
              </w:rPr>
              <w:t>Not standard self-study field</w:t>
            </w:r>
          </w:p>
        </w:tc>
        <w:tc>
          <w:tcPr>
            <w:tcW w:w="2340" w:type="dxa"/>
            <w:tcMar>
              <w:top w:w="75" w:type="dxa"/>
              <w:left w:w="75" w:type="dxa"/>
              <w:bottom w:w="75" w:type="dxa"/>
              <w:right w:w="75" w:type="dxa"/>
            </w:tcMar>
            <w:vAlign w:val="center"/>
          </w:tcPr>
          <w:p w14:paraId="531E5BCA" w14:textId="77777777" w:rsidR="0046608C" w:rsidRPr="00CA1A04" w:rsidRDefault="002D1A34">
            <w:pPr>
              <w:spacing w:after="0" w:line="240" w:lineRule="auto"/>
              <w:rPr>
                <w:sz w:val="20"/>
                <w:szCs w:val="20"/>
              </w:rPr>
            </w:pPr>
            <w:r w:rsidRPr="00CA1A04">
              <w:rPr>
                <w:color w:val="3A3A3A"/>
                <w:sz w:val="20"/>
                <w:szCs w:val="20"/>
              </w:rPr>
              <w:t>Not separately enumerated</w:t>
            </w:r>
          </w:p>
        </w:tc>
        <w:tc>
          <w:tcPr>
            <w:tcW w:w="1535" w:type="dxa"/>
            <w:tcMar>
              <w:top w:w="75" w:type="dxa"/>
              <w:left w:w="75" w:type="dxa"/>
              <w:bottom w:w="75" w:type="dxa"/>
              <w:right w:w="75" w:type="dxa"/>
            </w:tcMar>
            <w:vAlign w:val="center"/>
          </w:tcPr>
          <w:p w14:paraId="4EB43E08" w14:textId="77777777" w:rsidR="0046608C" w:rsidRPr="00CA1A04" w:rsidRDefault="002D1A34">
            <w:pPr>
              <w:spacing w:after="0" w:line="240" w:lineRule="auto"/>
              <w:rPr>
                <w:sz w:val="20"/>
                <w:szCs w:val="20"/>
              </w:rPr>
            </w:pPr>
            <w:r w:rsidRPr="00CA1A04">
              <w:rPr>
                <w:color w:val="3A3A3A"/>
                <w:sz w:val="20"/>
                <w:szCs w:val="20"/>
              </w:rPr>
              <w:t>Not core Base unless final template says</w:t>
            </w:r>
          </w:p>
        </w:tc>
        <w:tc>
          <w:tcPr>
            <w:tcW w:w="2232" w:type="dxa"/>
            <w:tcMar>
              <w:top w:w="75" w:type="dxa"/>
              <w:left w:w="75" w:type="dxa"/>
              <w:bottom w:w="75" w:type="dxa"/>
              <w:right w:w="75" w:type="dxa"/>
            </w:tcMar>
            <w:vAlign w:val="center"/>
          </w:tcPr>
          <w:p w14:paraId="73BC9717" w14:textId="77777777" w:rsidR="0046608C" w:rsidRPr="00CA1A04" w:rsidRDefault="002D1A34">
            <w:pPr>
              <w:spacing w:after="0" w:line="240" w:lineRule="auto"/>
              <w:rPr>
                <w:sz w:val="20"/>
                <w:szCs w:val="20"/>
              </w:rPr>
            </w:pPr>
            <w:r w:rsidRPr="00CA1A04">
              <w:rPr>
                <w:color w:val="3A3A3A"/>
                <w:sz w:val="20"/>
                <w:szCs w:val="20"/>
              </w:rPr>
              <w:t>Required criteria</w:t>
            </w:r>
          </w:p>
        </w:tc>
        <w:tc>
          <w:tcPr>
            <w:tcW w:w="1944" w:type="dxa"/>
            <w:tcMar>
              <w:top w:w="75" w:type="dxa"/>
              <w:left w:w="75" w:type="dxa"/>
              <w:bottom w:w="75" w:type="dxa"/>
              <w:right w:w="75" w:type="dxa"/>
            </w:tcMar>
            <w:vAlign w:val="center"/>
          </w:tcPr>
          <w:p w14:paraId="24FD338F" w14:textId="77777777" w:rsidR="0046608C" w:rsidRPr="00CA1A04" w:rsidRDefault="002D1A34">
            <w:pPr>
              <w:spacing w:after="0" w:line="240" w:lineRule="auto"/>
              <w:rPr>
                <w:sz w:val="20"/>
                <w:szCs w:val="20"/>
              </w:rPr>
            </w:pPr>
            <w:r w:rsidRPr="00CA1A04">
              <w:rPr>
                <w:color w:val="3A3A3A"/>
                <w:sz w:val="20"/>
                <w:szCs w:val="20"/>
              </w:rPr>
              <w:t>Rarely sufficient</w:t>
            </w:r>
          </w:p>
        </w:tc>
        <w:tc>
          <w:tcPr>
            <w:tcW w:w="2520" w:type="dxa"/>
            <w:tcMar>
              <w:top w:w="75" w:type="dxa"/>
              <w:left w:w="75" w:type="dxa"/>
              <w:bottom w:w="75" w:type="dxa"/>
              <w:right w:w="75" w:type="dxa"/>
            </w:tcMar>
            <w:vAlign w:val="center"/>
          </w:tcPr>
          <w:p w14:paraId="20AFC580" w14:textId="77777777" w:rsidR="0046608C" w:rsidRPr="00CA1A04" w:rsidRDefault="002D1A34">
            <w:pPr>
              <w:spacing w:after="0" w:line="240" w:lineRule="auto"/>
              <w:rPr>
                <w:sz w:val="20"/>
                <w:szCs w:val="20"/>
              </w:rPr>
            </w:pPr>
            <w:r w:rsidRPr="00CA1A04">
              <w:rPr>
                <w:color w:val="3A3A3A"/>
                <w:sz w:val="20"/>
                <w:szCs w:val="20"/>
              </w:rPr>
              <w:t>State/institutional data</w:t>
            </w:r>
          </w:p>
        </w:tc>
      </w:tr>
      <w:tr w:rsidR="0046608C" w:rsidRPr="00CA1A04" w14:paraId="1FEA8A87" w14:textId="77777777" w:rsidTr="00A81BFF">
        <w:trPr>
          <w:cantSplit/>
          <w:jc w:val="center"/>
        </w:trPr>
        <w:tc>
          <w:tcPr>
            <w:tcW w:w="2245" w:type="dxa"/>
            <w:shd w:val="clear" w:color="auto" w:fill="F7F4F2"/>
            <w:tcMar>
              <w:top w:w="75" w:type="dxa"/>
              <w:left w:w="75" w:type="dxa"/>
              <w:bottom w:w="75" w:type="dxa"/>
              <w:right w:w="75" w:type="dxa"/>
            </w:tcMar>
            <w:vAlign w:val="center"/>
          </w:tcPr>
          <w:p w14:paraId="1C23C109" w14:textId="4EE79782" w:rsidR="0046608C" w:rsidRPr="00CA1A04" w:rsidRDefault="002D1A34">
            <w:pPr>
              <w:spacing w:after="0" w:line="240" w:lineRule="auto"/>
              <w:rPr>
                <w:sz w:val="20"/>
                <w:szCs w:val="20"/>
              </w:rPr>
            </w:pPr>
            <w:proofErr w:type="spellStart"/>
            <w:r w:rsidRPr="00CA1A04">
              <w:rPr>
                <w:color w:val="3A3A3A"/>
                <w:sz w:val="20"/>
                <w:szCs w:val="20"/>
              </w:rPr>
              <w:t>Stackability</w:t>
            </w:r>
            <w:proofErr w:type="spellEnd"/>
            <w:r w:rsidRPr="00CA1A04">
              <w:rPr>
                <w:color w:val="3A3A3A"/>
                <w:sz w:val="20"/>
                <w:szCs w:val="20"/>
              </w:rPr>
              <w:t>/</w:t>
            </w:r>
            <w:proofErr w:type="spellStart"/>
            <w:r w:rsidRPr="00CA1A04">
              <w:rPr>
                <w:color w:val="3A3A3A"/>
                <w:sz w:val="20"/>
                <w:szCs w:val="20"/>
              </w:rPr>
              <w:t>CPL</w:t>
            </w:r>
            <w:proofErr w:type="spellEnd"/>
            <w:r w:rsidRPr="00CA1A04">
              <w:rPr>
                <w:color w:val="3A3A3A"/>
                <w:sz w:val="20"/>
                <w:szCs w:val="20"/>
              </w:rPr>
              <w:t>/</w:t>
            </w:r>
            <w:r w:rsidR="00C738F3">
              <w:rPr>
                <w:color w:val="3A3A3A"/>
                <w:sz w:val="20"/>
                <w:szCs w:val="20"/>
              </w:rPr>
              <w:t xml:space="preserve"> </w:t>
            </w:r>
            <w:r w:rsidRPr="00CA1A04">
              <w:rPr>
                <w:color w:val="3A3A3A"/>
                <w:sz w:val="20"/>
                <w:szCs w:val="20"/>
              </w:rPr>
              <w:t>accelerated/</w:t>
            </w:r>
            <w:r w:rsidR="00C738F3">
              <w:rPr>
                <w:color w:val="3A3A3A"/>
                <w:sz w:val="20"/>
                <w:szCs w:val="20"/>
              </w:rPr>
              <w:t xml:space="preserve"> </w:t>
            </w:r>
            <w:r w:rsidRPr="00CA1A04">
              <w:rPr>
                <w:color w:val="3A3A3A"/>
                <w:sz w:val="20"/>
                <w:szCs w:val="20"/>
              </w:rPr>
              <w:t>pathways</w:t>
            </w:r>
          </w:p>
        </w:tc>
        <w:tc>
          <w:tcPr>
            <w:tcW w:w="2160" w:type="dxa"/>
            <w:shd w:val="clear" w:color="auto" w:fill="F7F4F2"/>
            <w:tcMar>
              <w:top w:w="75" w:type="dxa"/>
              <w:left w:w="75" w:type="dxa"/>
              <w:bottom w:w="75" w:type="dxa"/>
              <w:right w:w="75" w:type="dxa"/>
            </w:tcMar>
            <w:vAlign w:val="center"/>
          </w:tcPr>
          <w:p w14:paraId="22B13C68" w14:textId="77777777" w:rsidR="0046608C" w:rsidRPr="00CA1A04" w:rsidRDefault="002D1A34">
            <w:pPr>
              <w:spacing w:after="0" w:line="240" w:lineRule="auto"/>
              <w:rPr>
                <w:sz w:val="20"/>
                <w:szCs w:val="20"/>
              </w:rPr>
            </w:pPr>
            <w:r w:rsidRPr="00CA1A04">
              <w:rPr>
                <w:color w:val="3A3A3A"/>
                <w:sz w:val="20"/>
                <w:szCs w:val="20"/>
              </w:rPr>
              <w:t>Distributed practices</w:t>
            </w:r>
          </w:p>
        </w:tc>
        <w:tc>
          <w:tcPr>
            <w:tcW w:w="2340" w:type="dxa"/>
            <w:shd w:val="clear" w:color="auto" w:fill="F7F4F2"/>
            <w:tcMar>
              <w:top w:w="75" w:type="dxa"/>
              <w:left w:w="75" w:type="dxa"/>
              <w:bottom w:w="75" w:type="dxa"/>
              <w:right w:w="75" w:type="dxa"/>
            </w:tcMar>
            <w:vAlign w:val="center"/>
          </w:tcPr>
          <w:p w14:paraId="046715DC" w14:textId="77777777" w:rsidR="0046608C" w:rsidRPr="00CA1A04" w:rsidRDefault="002D1A34">
            <w:pPr>
              <w:spacing w:after="0" w:line="240" w:lineRule="auto"/>
              <w:rPr>
                <w:sz w:val="20"/>
                <w:szCs w:val="20"/>
              </w:rPr>
            </w:pPr>
            <w:r w:rsidRPr="00CA1A04">
              <w:rPr>
                <w:color w:val="3A3A3A"/>
                <w:sz w:val="20"/>
                <w:szCs w:val="20"/>
              </w:rPr>
              <w:t>Relevant to effectiveness/fit</w:t>
            </w:r>
          </w:p>
        </w:tc>
        <w:tc>
          <w:tcPr>
            <w:tcW w:w="1535" w:type="dxa"/>
            <w:shd w:val="clear" w:color="auto" w:fill="F7F4F2"/>
            <w:tcMar>
              <w:top w:w="75" w:type="dxa"/>
              <w:left w:w="75" w:type="dxa"/>
              <w:bottom w:w="75" w:type="dxa"/>
              <w:right w:w="75" w:type="dxa"/>
            </w:tcMar>
            <w:vAlign w:val="center"/>
          </w:tcPr>
          <w:p w14:paraId="01BE559E" w14:textId="77777777" w:rsidR="0046608C" w:rsidRPr="00CA1A04" w:rsidRDefault="002D1A34">
            <w:pPr>
              <w:spacing w:after="0" w:line="240" w:lineRule="auto"/>
              <w:rPr>
                <w:sz w:val="20"/>
                <w:szCs w:val="20"/>
              </w:rPr>
            </w:pPr>
            <w:r w:rsidRPr="00CA1A04">
              <w:rPr>
                <w:color w:val="3A3A3A"/>
                <w:sz w:val="20"/>
                <w:szCs w:val="20"/>
              </w:rPr>
              <w:t>If relevant</w:t>
            </w:r>
          </w:p>
        </w:tc>
        <w:tc>
          <w:tcPr>
            <w:tcW w:w="2232" w:type="dxa"/>
            <w:shd w:val="clear" w:color="auto" w:fill="F7F4F2"/>
            <w:tcMar>
              <w:top w:w="75" w:type="dxa"/>
              <w:left w:w="75" w:type="dxa"/>
              <w:bottom w:w="75" w:type="dxa"/>
              <w:right w:w="75" w:type="dxa"/>
            </w:tcMar>
            <w:vAlign w:val="center"/>
          </w:tcPr>
          <w:p w14:paraId="7DE746D1" w14:textId="77777777" w:rsidR="0046608C" w:rsidRPr="00CA1A04" w:rsidRDefault="002D1A34">
            <w:pPr>
              <w:spacing w:after="0" w:line="240" w:lineRule="auto"/>
              <w:rPr>
                <w:sz w:val="20"/>
                <w:szCs w:val="20"/>
              </w:rPr>
            </w:pPr>
            <w:r w:rsidRPr="00CA1A04">
              <w:rPr>
                <w:color w:val="3A3A3A"/>
                <w:sz w:val="20"/>
                <w:szCs w:val="20"/>
              </w:rPr>
              <w:t>Required criteria</w:t>
            </w:r>
          </w:p>
        </w:tc>
        <w:tc>
          <w:tcPr>
            <w:tcW w:w="1944" w:type="dxa"/>
            <w:shd w:val="clear" w:color="auto" w:fill="F7F4F2"/>
            <w:tcMar>
              <w:top w:w="75" w:type="dxa"/>
              <w:left w:w="75" w:type="dxa"/>
              <w:bottom w:w="75" w:type="dxa"/>
              <w:right w:w="75" w:type="dxa"/>
            </w:tcMar>
            <w:vAlign w:val="center"/>
          </w:tcPr>
          <w:p w14:paraId="2C94B784" w14:textId="77777777" w:rsidR="0046608C" w:rsidRPr="00CA1A04" w:rsidRDefault="002D1A34">
            <w:pPr>
              <w:spacing w:after="0" w:line="240" w:lineRule="auto"/>
              <w:rPr>
                <w:sz w:val="20"/>
                <w:szCs w:val="20"/>
              </w:rPr>
            </w:pPr>
            <w:r w:rsidRPr="00CA1A04">
              <w:rPr>
                <w:color w:val="3A3A3A"/>
                <w:sz w:val="20"/>
                <w:szCs w:val="20"/>
              </w:rPr>
              <w:t>May cover some</w:t>
            </w:r>
          </w:p>
        </w:tc>
        <w:tc>
          <w:tcPr>
            <w:tcW w:w="2520" w:type="dxa"/>
            <w:shd w:val="clear" w:color="auto" w:fill="F7F4F2"/>
            <w:tcMar>
              <w:top w:w="75" w:type="dxa"/>
              <w:left w:w="75" w:type="dxa"/>
              <w:bottom w:w="75" w:type="dxa"/>
              <w:right w:w="75" w:type="dxa"/>
            </w:tcMar>
            <w:vAlign w:val="center"/>
          </w:tcPr>
          <w:p w14:paraId="6051099C" w14:textId="77777777" w:rsidR="0046608C" w:rsidRPr="00CA1A04" w:rsidRDefault="002D1A34">
            <w:pPr>
              <w:spacing w:after="0" w:line="240" w:lineRule="auto"/>
              <w:rPr>
                <w:sz w:val="20"/>
                <w:szCs w:val="20"/>
              </w:rPr>
            </w:pPr>
            <w:r w:rsidRPr="00CA1A04">
              <w:rPr>
                <w:color w:val="3A3A3A"/>
                <w:sz w:val="20"/>
                <w:szCs w:val="20"/>
              </w:rPr>
              <w:t>Complete Comprehensive fields</w:t>
            </w:r>
          </w:p>
        </w:tc>
      </w:tr>
      <w:tr w:rsidR="0046608C" w:rsidRPr="00CA1A04" w14:paraId="0AFE7218" w14:textId="77777777" w:rsidTr="00A81BFF">
        <w:trPr>
          <w:cantSplit/>
          <w:jc w:val="center"/>
        </w:trPr>
        <w:tc>
          <w:tcPr>
            <w:tcW w:w="2245" w:type="dxa"/>
            <w:tcMar>
              <w:top w:w="75" w:type="dxa"/>
              <w:left w:w="75" w:type="dxa"/>
              <w:bottom w:w="75" w:type="dxa"/>
              <w:right w:w="75" w:type="dxa"/>
            </w:tcMar>
            <w:vAlign w:val="center"/>
          </w:tcPr>
          <w:p w14:paraId="03D12341" w14:textId="77777777" w:rsidR="0046608C" w:rsidRPr="00CA1A04" w:rsidRDefault="002D1A34">
            <w:pPr>
              <w:spacing w:after="0" w:line="240" w:lineRule="auto"/>
              <w:rPr>
                <w:sz w:val="20"/>
                <w:szCs w:val="20"/>
              </w:rPr>
            </w:pPr>
            <w:r w:rsidRPr="00CA1A04">
              <w:rPr>
                <w:color w:val="3A3A3A"/>
                <w:sz w:val="20"/>
                <w:szCs w:val="20"/>
              </w:rPr>
              <w:t>Career advising/employer connections</w:t>
            </w:r>
          </w:p>
        </w:tc>
        <w:tc>
          <w:tcPr>
            <w:tcW w:w="2160" w:type="dxa"/>
            <w:tcMar>
              <w:top w:w="75" w:type="dxa"/>
              <w:left w:w="75" w:type="dxa"/>
              <w:bottom w:w="75" w:type="dxa"/>
              <w:right w:w="75" w:type="dxa"/>
            </w:tcMar>
            <w:vAlign w:val="center"/>
          </w:tcPr>
          <w:p w14:paraId="09422FA9" w14:textId="77777777" w:rsidR="0046608C" w:rsidRPr="00CA1A04" w:rsidRDefault="002D1A34">
            <w:pPr>
              <w:spacing w:after="0" w:line="240" w:lineRule="auto"/>
              <w:rPr>
                <w:sz w:val="20"/>
                <w:szCs w:val="20"/>
              </w:rPr>
            </w:pPr>
            <w:r w:rsidRPr="00CA1A04">
              <w:rPr>
                <w:color w:val="3A3A3A"/>
                <w:sz w:val="20"/>
                <w:szCs w:val="20"/>
              </w:rPr>
              <w:t>Current advising/stakeholder evidence</w:t>
            </w:r>
          </w:p>
        </w:tc>
        <w:tc>
          <w:tcPr>
            <w:tcW w:w="2340" w:type="dxa"/>
            <w:tcMar>
              <w:top w:w="75" w:type="dxa"/>
              <w:left w:w="75" w:type="dxa"/>
              <w:bottom w:w="75" w:type="dxa"/>
              <w:right w:w="75" w:type="dxa"/>
            </w:tcMar>
            <w:vAlign w:val="center"/>
          </w:tcPr>
          <w:p w14:paraId="4B2B1EF7" w14:textId="77777777" w:rsidR="0046608C" w:rsidRPr="00CA1A04" w:rsidRDefault="002D1A34">
            <w:pPr>
              <w:spacing w:after="0" w:line="240" w:lineRule="auto"/>
              <w:rPr>
                <w:sz w:val="20"/>
                <w:szCs w:val="20"/>
              </w:rPr>
            </w:pPr>
            <w:r w:rsidRPr="00CA1A04">
              <w:rPr>
                <w:color w:val="3A3A3A"/>
                <w:sz w:val="20"/>
                <w:szCs w:val="20"/>
              </w:rPr>
              <w:t>Relevant to effectiveness/fit</w:t>
            </w:r>
          </w:p>
        </w:tc>
        <w:tc>
          <w:tcPr>
            <w:tcW w:w="1535" w:type="dxa"/>
            <w:tcMar>
              <w:top w:w="75" w:type="dxa"/>
              <w:left w:w="75" w:type="dxa"/>
              <w:bottom w:w="75" w:type="dxa"/>
              <w:right w:w="75" w:type="dxa"/>
            </w:tcMar>
            <w:vAlign w:val="center"/>
          </w:tcPr>
          <w:p w14:paraId="504FC8E4" w14:textId="77777777" w:rsidR="0046608C" w:rsidRPr="00CA1A04" w:rsidRDefault="002D1A34">
            <w:pPr>
              <w:spacing w:after="0" w:line="240" w:lineRule="auto"/>
              <w:rPr>
                <w:sz w:val="20"/>
                <w:szCs w:val="20"/>
              </w:rPr>
            </w:pPr>
            <w:r w:rsidRPr="00CA1A04">
              <w:rPr>
                <w:color w:val="3A3A3A"/>
                <w:sz w:val="20"/>
                <w:szCs w:val="20"/>
              </w:rPr>
              <w:t>Emerging summary</w:t>
            </w:r>
          </w:p>
        </w:tc>
        <w:tc>
          <w:tcPr>
            <w:tcW w:w="2232" w:type="dxa"/>
            <w:tcMar>
              <w:top w:w="75" w:type="dxa"/>
              <w:left w:w="75" w:type="dxa"/>
              <w:bottom w:w="75" w:type="dxa"/>
              <w:right w:w="75" w:type="dxa"/>
            </w:tcMar>
            <w:vAlign w:val="center"/>
          </w:tcPr>
          <w:p w14:paraId="1FDAA088" w14:textId="77777777" w:rsidR="0046608C" w:rsidRPr="00CA1A04" w:rsidRDefault="002D1A34">
            <w:pPr>
              <w:spacing w:after="0" w:line="240" w:lineRule="auto"/>
              <w:rPr>
                <w:sz w:val="20"/>
                <w:szCs w:val="20"/>
              </w:rPr>
            </w:pPr>
            <w:r w:rsidRPr="00CA1A04">
              <w:rPr>
                <w:color w:val="3A3A3A"/>
                <w:sz w:val="20"/>
                <w:szCs w:val="20"/>
              </w:rPr>
              <w:t>Required criteria</w:t>
            </w:r>
          </w:p>
        </w:tc>
        <w:tc>
          <w:tcPr>
            <w:tcW w:w="1944" w:type="dxa"/>
            <w:tcMar>
              <w:top w:w="75" w:type="dxa"/>
              <w:left w:w="75" w:type="dxa"/>
              <w:bottom w:w="75" w:type="dxa"/>
              <w:right w:w="75" w:type="dxa"/>
            </w:tcMar>
            <w:vAlign w:val="center"/>
          </w:tcPr>
          <w:p w14:paraId="214D42BF" w14:textId="77777777" w:rsidR="0046608C" w:rsidRPr="00CA1A04" w:rsidRDefault="002D1A34">
            <w:pPr>
              <w:spacing w:after="0" w:line="240" w:lineRule="auto"/>
              <w:rPr>
                <w:sz w:val="20"/>
                <w:szCs w:val="20"/>
              </w:rPr>
            </w:pPr>
            <w:r w:rsidRPr="00CA1A04">
              <w:rPr>
                <w:color w:val="3A3A3A"/>
                <w:sz w:val="20"/>
                <w:szCs w:val="20"/>
              </w:rPr>
              <w:t>May cover</w:t>
            </w:r>
          </w:p>
        </w:tc>
        <w:tc>
          <w:tcPr>
            <w:tcW w:w="2520" w:type="dxa"/>
            <w:tcMar>
              <w:top w:w="75" w:type="dxa"/>
              <w:left w:w="75" w:type="dxa"/>
              <w:bottom w:w="75" w:type="dxa"/>
              <w:right w:w="75" w:type="dxa"/>
            </w:tcMar>
            <w:vAlign w:val="center"/>
          </w:tcPr>
          <w:p w14:paraId="2C065BDA" w14:textId="77777777" w:rsidR="0046608C" w:rsidRPr="00CA1A04" w:rsidRDefault="002D1A34">
            <w:pPr>
              <w:spacing w:after="0" w:line="240" w:lineRule="auto"/>
              <w:rPr>
                <w:sz w:val="20"/>
                <w:szCs w:val="20"/>
              </w:rPr>
            </w:pPr>
            <w:r w:rsidRPr="00CA1A04">
              <w:rPr>
                <w:color w:val="3A3A3A"/>
                <w:sz w:val="20"/>
                <w:szCs w:val="20"/>
              </w:rPr>
              <w:t>Program/career services evidence</w:t>
            </w:r>
          </w:p>
        </w:tc>
      </w:tr>
      <w:tr w:rsidR="0046608C" w:rsidRPr="00CA1A04" w14:paraId="16CBD3AC" w14:textId="77777777" w:rsidTr="00A81BFF">
        <w:trPr>
          <w:cantSplit/>
          <w:jc w:val="center"/>
        </w:trPr>
        <w:tc>
          <w:tcPr>
            <w:tcW w:w="2245" w:type="dxa"/>
            <w:shd w:val="clear" w:color="auto" w:fill="F7F4F2"/>
            <w:tcMar>
              <w:top w:w="75" w:type="dxa"/>
              <w:left w:w="75" w:type="dxa"/>
              <w:bottom w:w="75" w:type="dxa"/>
              <w:right w:w="75" w:type="dxa"/>
            </w:tcMar>
            <w:vAlign w:val="center"/>
          </w:tcPr>
          <w:p w14:paraId="5E6BC986" w14:textId="77777777" w:rsidR="0046608C" w:rsidRPr="00CA1A04" w:rsidRDefault="002D1A34">
            <w:pPr>
              <w:spacing w:after="0" w:line="240" w:lineRule="auto"/>
              <w:rPr>
                <w:sz w:val="20"/>
                <w:szCs w:val="20"/>
              </w:rPr>
            </w:pPr>
            <w:r w:rsidRPr="00CA1A04">
              <w:rPr>
                <w:color w:val="3A3A3A"/>
                <w:sz w:val="20"/>
                <w:szCs w:val="20"/>
              </w:rPr>
              <w:t>External review</w:t>
            </w:r>
          </w:p>
        </w:tc>
        <w:tc>
          <w:tcPr>
            <w:tcW w:w="2160" w:type="dxa"/>
            <w:shd w:val="clear" w:color="auto" w:fill="F7F4F2"/>
            <w:tcMar>
              <w:top w:w="75" w:type="dxa"/>
              <w:left w:w="75" w:type="dxa"/>
              <w:bottom w:w="75" w:type="dxa"/>
              <w:right w:w="75" w:type="dxa"/>
            </w:tcMar>
            <w:vAlign w:val="center"/>
          </w:tcPr>
          <w:p w14:paraId="681F0C78" w14:textId="77777777" w:rsidR="0046608C" w:rsidRPr="00CA1A04" w:rsidRDefault="002D1A34">
            <w:pPr>
              <w:spacing w:after="0" w:line="240" w:lineRule="auto"/>
              <w:rPr>
                <w:sz w:val="20"/>
                <w:szCs w:val="20"/>
              </w:rPr>
            </w:pPr>
            <w:r w:rsidRPr="00CA1A04">
              <w:rPr>
                <w:color w:val="3A3A3A"/>
                <w:sz w:val="20"/>
                <w:szCs w:val="20"/>
              </w:rPr>
              <w:t>Established campus practice</w:t>
            </w:r>
          </w:p>
        </w:tc>
        <w:tc>
          <w:tcPr>
            <w:tcW w:w="2340" w:type="dxa"/>
            <w:shd w:val="clear" w:color="auto" w:fill="F7F4F2"/>
            <w:tcMar>
              <w:top w:w="75" w:type="dxa"/>
              <w:left w:w="75" w:type="dxa"/>
              <w:bottom w:w="75" w:type="dxa"/>
              <w:right w:w="75" w:type="dxa"/>
            </w:tcMar>
            <w:vAlign w:val="center"/>
          </w:tcPr>
          <w:p w14:paraId="0A2E3BED" w14:textId="77777777" w:rsidR="0046608C" w:rsidRPr="00CA1A04" w:rsidRDefault="002D1A34">
            <w:pPr>
              <w:spacing w:after="0" w:line="240" w:lineRule="auto"/>
              <w:rPr>
                <w:sz w:val="20"/>
                <w:szCs w:val="20"/>
              </w:rPr>
            </w:pPr>
            <w:r w:rsidRPr="00CA1A04">
              <w:rPr>
                <w:color w:val="3A3A3A"/>
                <w:sz w:val="20"/>
                <w:szCs w:val="20"/>
              </w:rPr>
              <w:t>Not separately required</w:t>
            </w:r>
          </w:p>
        </w:tc>
        <w:tc>
          <w:tcPr>
            <w:tcW w:w="1535" w:type="dxa"/>
            <w:shd w:val="clear" w:color="auto" w:fill="F7F4F2"/>
            <w:tcMar>
              <w:top w:w="75" w:type="dxa"/>
              <w:left w:w="75" w:type="dxa"/>
              <w:bottom w:w="75" w:type="dxa"/>
              <w:right w:w="75" w:type="dxa"/>
            </w:tcMar>
            <w:vAlign w:val="center"/>
          </w:tcPr>
          <w:p w14:paraId="2ABDAEE4" w14:textId="77777777" w:rsidR="0046608C" w:rsidRPr="00CA1A04" w:rsidRDefault="002D1A34">
            <w:pPr>
              <w:spacing w:after="0" w:line="240" w:lineRule="auto"/>
              <w:rPr>
                <w:sz w:val="20"/>
                <w:szCs w:val="20"/>
              </w:rPr>
            </w:pPr>
            <w:r w:rsidRPr="00CA1A04">
              <w:rPr>
                <w:color w:val="3A3A3A"/>
                <w:sz w:val="20"/>
                <w:szCs w:val="20"/>
              </w:rPr>
              <w:t>Supporting evidence</w:t>
            </w:r>
          </w:p>
        </w:tc>
        <w:tc>
          <w:tcPr>
            <w:tcW w:w="2232" w:type="dxa"/>
            <w:shd w:val="clear" w:color="auto" w:fill="F7F4F2"/>
            <w:tcMar>
              <w:top w:w="75" w:type="dxa"/>
              <w:left w:w="75" w:type="dxa"/>
              <w:bottom w:w="75" w:type="dxa"/>
              <w:right w:w="75" w:type="dxa"/>
            </w:tcMar>
            <w:vAlign w:val="center"/>
          </w:tcPr>
          <w:p w14:paraId="49EB38B8" w14:textId="77777777" w:rsidR="0046608C" w:rsidRPr="00CA1A04" w:rsidRDefault="002D1A34">
            <w:pPr>
              <w:spacing w:after="0" w:line="240" w:lineRule="auto"/>
              <w:rPr>
                <w:sz w:val="20"/>
                <w:szCs w:val="20"/>
              </w:rPr>
            </w:pPr>
            <w:r w:rsidRPr="00CA1A04">
              <w:rPr>
                <w:color w:val="3A3A3A"/>
                <w:sz w:val="20"/>
                <w:szCs w:val="20"/>
              </w:rPr>
              <w:t>Supporting evidence</w:t>
            </w:r>
          </w:p>
        </w:tc>
        <w:tc>
          <w:tcPr>
            <w:tcW w:w="1944" w:type="dxa"/>
            <w:shd w:val="clear" w:color="auto" w:fill="F7F4F2"/>
            <w:tcMar>
              <w:top w:w="75" w:type="dxa"/>
              <w:left w:w="75" w:type="dxa"/>
              <w:bottom w:w="75" w:type="dxa"/>
              <w:right w:w="75" w:type="dxa"/>
            </w:tcMar>
            <w:vAlign w:val="center"/>
          </w:tcPr>
          <w:p w14:paraId="5FEBC727" w14:textId="77777777" w:rsidR="0046608C" w:rsidRPr="00CA1A04" w:rsidRDefault="002D1A34">
            <w:pPr>
              <w:spacing w:after="0" w:line="240" w:lineRule="auto"/>
              <w:rPr>
                <w:sz w:val="20"/>
                <w:szCs w:val="20"/>
              </w:rPr>
            </w:pPr>
            <w:r w:rsidRPr="00CA1A04">
              <w:rPr>
                <w:color w:val="3A3A3A"/>
                <w:sz w:val="20"/>
                <w:szCs w:val="20"/>
              </w:rPr>
              <w:t>Accreditation may reduce/specialize</w:t>
            </w:r>
          </w:p>
        </w:tc>
        <w:tc>
          <w:tcPr>
            <w:tcW w:w="2520" w:type="dxa"/>
            <w:shd w:val="clear" w:color="auto" w:fill="F7F4F2"/>
            <w:tcMar>
              <w:top w:w="75" w:type="dxa"/>
              <w:left w:w="75" w:type="dxa"/>
              <w:bottom w:w="75" w:type="dxa"/>
              <w:right w:w="75" w:type="dxa"/>
            </w:tcMar>
            <w:vAlign w:val="center"/>
          </w:tcPr>
          <w:p w14:paraId="73441AFA" w14:textId="77777777" w:rsidR="0046608C" w:rsidRPr="00CA1A04" w:rsidRDefault="002D1A34">
            <w:pPr>
              <w:spacing w:after="0" w:line="240" w:lineRule="auto"/>
              <w:rPr>
                <w:sz w:val="20"/>
                <w:szCs w:val="20"/>
              </w:rPr>
            </w:pPr>
            <w:r w:rsidRPr="00CA1A04">
              <w:rPr>
                <w:color w:val="3A3A3A"/>
                <w:sz w:val="20"/>
                <w:szCs w:val="20"/>
              </w:rPr>
              <w:t>Dean and AA approve structure</w:t>
            </w:r>
          </w:p>
        </w:tc>
      </w:tr>
      <w:tr w:rsidR="0046608C" w:rsidRPr="00CA1A04" w14:paraId="0B4FBE09" w14:textId="77777777" w:rsidTr="00A81BFF">
        <w:trPr>
          <w:cantSplit/>
          <w:jc w:val="center"/>
        </w:trPr>
        <w:tc>
          <w:tcPr>
            <w:tcW w:w="2245" w:type="dxa"/>
            <w:tcMar>
              <w:top w:w="75" w:type="dxa"/>
              <w:left w:w="75" w:type="dxa"/>
              <w:bottom w:w="75" w:type="dxa"/>
              <w:right w:w="75" w:type="dxa"/>
            </w:tcMar>
            <w:vAlign w:val="center"/>
          </w:tcPr>
          <w:p w14:paraId="248421DC" w14:textId="57F99927" w:rsidR="0046608C" w:rsidRPr="00CA1A04" w:rsidRDefault="002D1A34">
            <w:pPr>
              <w:spacing w:after="0" w:line="240" w:lineRule="auto"/>
              <w:rPr>
                <w:sz w:val="20"/>
                <w:szCs w:val="20"/>
              </w:rPr>
            </w:pPr>
            <w:r w:rsidRPr="00CA1A04">
              <w:rPr>
                <w:color w:val="3A3A3A"/>
                <w:sz w:val="20"/>
                <w:szCs w:val="20"/>
              </w:rPr>
              <w:t>Findings/</w:t>
            </w:r>
            <w:r w:rsidR="00C738F3">
              <w:rPr>
                <w:color w:val="3A3A3A"/>
                <w:sz w:val="20"/>
                <w:szCs w:val="20"/>
              </w:rPr>
              <w:t xml:space="preserve"> </w:t>
            </w:r>
            <w:r w:rsidRPr="00CA1A04">
              <w:rPr>
                <w:color w:val="3A3A3A"/>
                <w:sz w:val="20"/>
                <w:szCs w:val="20"/>
              </w:rPr>
              <w:t>recommendations</w:t>
            </w:r>
          </w:p>
        </w:tc>
        <w:tc>
          <w:tcPr>
            <w:tcW w:w="2160" w:type="dxa"/>
            <w:tcMar>
              <w:top w:w="75" w:type="dxa"/>
              <w:left w:w="75" w:type="dxa"/>
              <w:bottom w:w="75" w:type="dxa"/>
              <w:right w:w="75" w:type="dxa"/>
            </w:tcMar>
            <w:vAlign w:val="center"/>
          </w:tcPr>
          <w:p w14:paraId="7C13CD7C" w14:textId="77777777" w:rsidR="0046608C" w:rsidRPr="00CA1A04" w:rsidRDefault="002D1A34">
            <w:pPr>
              <w:spacing w:after="0" w:line="240" w:lineRule="auto"/>
              <w:rPr>
                <w:sz w:val="20"/>
                <w:szCs w:val="20"/>
              </w:rPr>
            </w:pPr>
            <w:r w:rsidRPr="00CA1A04">
              <w:rPr>
                <w:color w:val="3A3A3A"/>
                <w:sz w:val="20"/>
                <w:szCs w:val="20"/>
              </w:rPr>
              <w:t>Summary and Action Plan</w:t>
            </w:r>
          </w:p>
        </w:tc>
        <w:tc>
          <w:tcPr>
            <w:tcW w:w="2340" w:type="dxa"/>
            <w:tcMar>
              <w:top w:w="75" w:type="dxa"/>
              <w:left w:w="75" w:type="dxa"/>
              <w:bottom w:w="75" w:type="dxa"/>
              <w:right w:w="75" w:type="dxa"/>
            </w:tcMar>
            <w:vAlign w:val="center"/>
          </w:tcPr>
          <w:p w14:paraId="1EBF02B6" w14:textId="77777777" w:rsidR="0046608C" w:rsidRPr="00CA1A04" w:rsidRDefault="002D1A34">
            <w:pPr>
              <w:spacing w:after="0" w:line="240" w:lineRule="auto"/>
              <w:rPr>
                <w:sz w:val="20"/>
                <w:szCs w:val="20"/>
              </w:rPr>
            </w:pPr>
            <w:r w:rsidRPr="00CA1A04">
              <w:rPr>
                <w:color w:val="3A3A3A"/>
                <w:sz w:val="20"/>
                <w:szCs w:val="20"/>
              </w:rPr>
              <w:t>Required Area 4</w:t>
            </w:r>
          </w:p>
        </w:tc>
        <w:tc>
          <w:tcPr>
            <w:tcW w:w="1535" w:type="dxa"/>
            <w:tcMar>
              <w:top w:w="75" w:type="dxa"/>
              <w:left w:w="75" w:type="dxa"/>
              <w:bottom w:w="75" w:type="dxa"/>
              <w:right w:w="75" w:type="dxa"/>
            </w:tcMar>
            <w:vAlign w:val="center"/>
          </w:tcPr>
          <w:p w14:paraId="20D7D2EA" w14:textId="77777777" w:rsidR="0046608C" w:rsidRPr="00CA1A04" w:rsidRDefault="002D1A34">
            <w:pPr>
              <w:spacing w:after="0" w:line="240" w:lineRule="auto"/>
              <w:rPr>
                <w:sz w:val="20"/>
                <w:szCs w:val="20"/>
              </w:rPr>
            </w:pPr>
            <w:r w:rsidRPr="00CA1A04">
              <w:rPr>
                <w:color w:val="3A3A3A"/>
                <w:sz w:val="20"/>
                <w:szCs w:val="20"/>
              </w:rPr>
              <w:t>Required</w:t>
            </w:r>
          </w:p>
        </w:tc>
        <w:tc>
          <w:tcPr>
            <w:tcW w:w="2232" w:type="dxa"/>
            <w:tcMar>
              <w:top w:w="75" w:type="dxa"/>
              <w:left w:w="75" w:type="dxa"/>
              <w:bottom w:w="75" w:type="dxa"/>
              <w:right w:w="75" w:type="dxa"/>
            </w:tcMar>
            <w:vAlign w:val="center"/>
          </w:tcPr>
          <w:p w14:paraId="12C329D6" w14:textId="77777777" w:rsidR="0046608C" w:rsidRPr="00CA1A04" w:rsidRDefault="002D1A34">
            <w:pPr>
              <w:spacing w:after="0" w:line="240" w:lineRule="auto"/>
              <w:rPr>
                <w:sz w:val="20"/>
                <w:szCs w:val="20"/>
              </w:rPr>
            </w:pPr>
            <w:r w:rsidRPr="00CA1A04">
              <w:rPr>
                <w:color w:val="3A3A3A"/>
                <w:sz w:val="20"/>
                <w:szCs w:val="20"/>
              </w:rPr>
              <w:t>Supports Commission decision</w:t>
            </w:r>
          </w:p>
        </w:tc>
        <w:tc>
          <w:tcPr>
            <w:tcW w:w="1944" w:type="dxa"/>
            <w:tcMar>
              <w:top w:w="75" w:type="dxa"/>
              <w:left w:w="75" w:type="dxa"/>
              <w:bottom w:w="75" w:type="dxa"/>
              <w:right w:w="75" w:type="dxa"/>
            </w:tcMar>
            <w:vAlign w:val="center"/>
          </w:tcPr>
          <w:p w14:paraId="6428AD83" w14:textId="77777777" w:rsidR="0046608C" w:rsidRPr="00CA1A04" w:rsidRDefault="002D1A34">
            <w:pPr>
              <w:spacing w:after="0" w:line="240" w:lineRule="auto"/>
              <w:rPr>
                <w:sz w:val="20"/>
                <w:szCs w:val="20"/>
              </w:rPr>
            </w:pPr>
            <w:r w:rsidRPr="00CA1A04">
              <w:rPr>
                <w:color w:val="3A3A3A"/>
                <w:sz w:val="20"/>
                <w:szCs w:val="20"/>
              </w:rPr>
              <w:t>Incorporate findings</w:t>
            </w:r>
          </w:p>
        </w:tc>
        <w:tc>
          <w:tcPr>
            <w:tcW w:w="2520" w:type="dxa"/>
            <w:tcMar>
              <w:top w:w="75" w:type="dxa"/>
              <w:left w:w="75" w:type="dxa"/>
              <w:bottom w:w="75" w:type="dxa"/>
              <w:right w:w="75" w:type="dxa"/>
            </w:tcMar>
            <w:vAlign w:val="center"/>
          </w:tcPr>
          <w:p w14:paraId="07957254" w14:textId="77777777" w:rsidR="0046608C" w:rsidRPr="00CA1A04" w:rsidRDefault="002D1A34">
            <w:pPr>
              <w:spacing w:after="0" w:line="240" w:lineRule="auto"/>
              <w:rPr>
                <w:sz w:val="20"/>
                <w:szCs w:val="20"/>
              </w:rPr>
            </w:pPr>
            <w:proofErr w:type="gramStart"/>
            <w:r w:rsidRPr="00CA1A04">
              <w:rPr>
                <w:color w:val="3A3A3A"/>
                <w:sz w:val="20"/>
                <w:szCs w:val="20"/>
              </w:rPr>
              <w:t>Program-specific</w:t>
            </w:r>
            <w:proofErr w:type="gramEnd"/>
            <w:r w:rsidRPr="00CA1A04">
              <w:rPr>
                <w:color w:val="3A3A3A"/>
                <w:sz w:val="20"/>
                <w:szCs w:val="20"/>
              </w:rPr>
              <w:t xml:space="preserve"> and public</w:t>
            </w:r>
          </w:p>
        </w:tc>
      </w:tr>
      <w:tr w:rsidR="0046608C" w:rsidRPr="00CA1A04" w14:paraId="60F79013" w14:textId="77777777" w:rsidTr="00A81BFF">
        <w:trPr>
          <w:cantSplit/>
          <w:jc w:val="center"/>
        </w:trPr>
        <w:tc>
          <w:tcPr>
            <w:tcW w:w="2245" w:type="dxa"/>
            <w:shd w:val="clear" w:color="auto" w:fill="F7F4F2"/>
            <w:tcMar>
              <w:top w:w="75" w:type="dxa"/>
              <w:left w:w="75" w:type="dxa"/>
              <w:bottom w:w="75" w:type="dxa"/>
              <w:right w:w="75" w:type="dxa"/>
            </w:tcMar>
            <w:vAlign w:val="center"/>
          </w:tcPr>
          <w:p w14:paraId="0D3A179E" w14:textId="1D755EB0" w:rsidR="0046608C" w:rsidRPr="00CA1A04" w:rsidRDefault="002D1A34">
            <w:pPr>
              <w:spacing w:after="0" w:line="240" w:lineRule="auto"/>
              <w:rPr>
                <w:sz w:val="20"/>
                <w:szCs w:val="20"/>
              </w:rPr>
            </w:pPr>
            <w:r w:rsidRPr="00CA1A04">
              <w:rPr>
                <w:color w:val="3A3A3A"/>
                <w:sz w:val="20"/>
                <w:szCs w:val="20"/>
              </w:rPr>
              <w:t>Program outcome/</w:t>
            </w:r>
            <w:r w:rsidR="00C738F3">
              <w:rPr>
                <w:color w:val="3A3A3A"/>
                <w:sz w:val="20"/>
                <w:szCs w:val="20"/>
              </w:rPr>
              <w:t xml:space="preserve"> </w:t>
            </w:r>
            <w:r w:rsidRPr="00CA1A04">
              <w:rPr>
                <w:color w:val="3A3A3A"/>
                <w:sz w:val="20"/>
                <w:szCs w:val="20"/>
              </w:rPr>
              <w:t>disposition</w:t>
            </w:r>
          </w:p>
        </w:tc>
        <w:tc>
          <w:tcPr>
            <w:tcW w:w="2160" w:type="dxa"/>
            <w:shd w:val="clear" w:color="auto" w:fill="F7F4F2"/>
            <w:tcMar>
              <w:top w:w="75" w:type="dxa"/>
              <w:left w:w="75" w:type="dxa"/>
              <w:bottom w:w="75" w:type="dxa"/>
              <w:right w:w="75" w:type="dxa"/>
            </w:tcMar>
            <w:vAlign w:val="center"/>
          </w:tcPr>
          <w:p w14:paraId="08A8D2A8" w14:textId="77777777" w:rsidR="0046608C" w:rsidRPr="00CA1A04" w:rsidRDefault="002D1A34">
            <w:pPr>
              <w:spacing w:after="0" w:line="240" w:lineRule="auto"/>
              <w:rPr>
                <w:sz w:val="20"/>
                <w:szCs w:val="20"/>
              </w:rPr>
            </w:pPr>
            <w:r w:rsidRPr="00CA1A04">
              <w:rPr>
                <w:color w:val="3A3A3A"/>
                <w:sz w:val="20"/>
                <w:szCs w:val="20"/>
              </w:rPr>
              <w:t>New explicit field</w:t>
            </w:r>
          </w:p>
        </w:tc>
        <w:tc>
          <w:tcPr>
            <w:tcW w:w="2340" w:type="dxa"/>
            <w:shd w:val="clear" w:color="auto" w:fill="F7F4F2"/>
            <w:tcMar>
              <w:top w:w="75" w:type="dxa"/>
              <w:left w:w="75" w:type="dxa"/>
              <w:bottom w:w="75" w:type="dxa"/>
              <w:right w:w="75" w:type="dxa"/>
            </w:tcMar>
            <w:vAlign w:val="center"/>
          </w:tcPr>
          <w:p w14:paraId="4FA62ABB" w14:textId="77777777" w:rsidR="0046608C" w:rsidRPr="00CA1A04" w:rsidRDefault="002D1A34">
            <w:pPr>
              <w:spacing w:after="0" w:line="240" w:lineRule="auto"/>
              <w:rPr>
                <w:sz w:val="20"/>
                <w:szCs w:val="20"/>
              </w:rPr>
            </w:pPr>
            <w:r w:rsidRPr="00CA1A04">
              <w:rPr>
                <w:color w:val="3A3A3A"/>
                <w:sz w:val="20"/>
                <w:szCs w:val="20"/>
              </w:rPr>
              <w:t>Enhance, maintain, reduce, consolidate/eliminate</w:t>
            </w:r>
          </w:p>
        </w:tc>
        <w:tc>
          <w:tcPr>
            <w:tcW w:w="1535" w:type="dxa"/>
            <w:shd w:val="clear" w:color="auto" w:fill="F7F4F2"/>
            <w:tcMar>
              <w:top w:w="75" w:type="dxa"/>
              <w:left w:w="75" w:type="dxa"/>
              <w:bottom w:w="75" w:type="dxa"/>
              <w:right w:w="75" w:type="dxa"/>
            </w:tcMar>
            <w:vAlign w:val="center"/>
          </w:tcPr>
          <w:p w14:paraId="34C22E83" w14:textId="77777777" w:rsidR="0046608C" w:rsidRPr="00CA1A04" w:rsidRDefault="002D1A34">
            <w:pPr>
              <w:spacing w:after="0" w:line="240" w:lineRule="auto"/>
              <w:rPr>
                <w:sz w:val="20"/>
                <w:szCs w:val="20"/>
              </w:rPr>
            </w:pPr>
            <w:r w:rsidRPr="00CA1A04">
              <w:rPr>
                <w:color w:val="3A3A3A"/>
                <w:sz w:val="20"/>
                <w:szCs w:val="20"/>
              </w:rPr>
              <w:t>Required adjustment outcome</w:t>
            </w:r>
          </w:p>
        </w:tc>
        <w:tc>
          <w:tcPr>
            <w:tcW w:w="2232" w:type="dxa"/>
            <w:shd w:val="clear" w:color="auto" w:fill="F7F4F2"/>
            <w:tcMar>
              <w:top w:w="75" w:type="dxa"/>
              <w:left w:w="75" w:type="dxa"/>
              <w:bottom w:w="75" w:type="dxa"/>
              <w:right w:w="75" w:type="dxa"/>
            </w:tcMar>
            <w:vAlign w:val="center"/>
          </w:tcPr>
          <w:p w14:paraId="187F249E" w14:textId="39CA2EB7" w:rsidR="0046608C" w:rsidRPr="00CA1A04" w:rsidRDefault="002D1A34">
            <w:pPr>
              <w:spacing w:after="0" w:line="240" w:lineRule="auto"/>
              <w:rPr>
                <w:sz w:val="20"/>
                <w:szCs w:val="20"/>
              </w:rPr>
            </w:pPr>
            <w:r w:rsidRPr="00CA1A04">
              <w:rPr>
                <w:color w:val="3A3A3A"/>
                <w:sz w:val="20"/>
                <w:szCs w:val="20"/>
              </w:rPr>
              <w:t>Approval/</w:t>
            </w:r>
            <w:r w:rsidR="00C738F3">
              <w:rPr>
                <w:color w:val="3A3A3A"/>
                <w:sz w:val="20"/>
                <w:szCs w:val="20"/>
              </w:rPr>
              <w:t xml:space="preserve"> </w:t>
            </w:r>
            <w:r w:rsidRPr="00CA1A04">
              <w:rPr>
                <w:color w:val="3A3A3A"/>
                <w:sz w:val="20"/>
                <w:szCs w:val="20"/>
              </w:rPr>
              <w:t>disapproval context</w:t>
            </w:r>
          </w:p>
        </w:tc>
        <w:tc>
          <w:tcPr>
            <w:tcW w:w="1944" w:type="dxa"/>
            <w:shd w:val="clear" w:color="auto" w:fill="F7F4F2"/>
            <w:tcMar>
              <w:top w:w="75" w:type="dxa"/>
              <w:left w:w="75" w:type="dxa"/>
              <w:bottom w:w="75" w:type="dxa"/>
              <w:right w:w="75" w:type="dxa"/>
            </w:tcMar>
            <w:vAlign w:val="center"/>
          </w:tcPr>
          <w:p w14:paraId="60AC90BF" w14:textId="77777777" w:rsidR="0046608C" w:rsidRPr="00CA1A04" w:rsidRDefault="002D1A34">
            <w:pPr>
              <w:spacing w:after="0" w:line="240" w:lineRule="auto"/>
              <w:rPr>
                <w:sz w:val="20"/>
                <w:szCs w:val="20"/>
              </w:rPr>
            </w:pPr>
            <w:r w:rsidRPr="00CA1A04">
              <w:rPr>
                <w:color w:val="3A3A3A"/>
                <w:sz w:val="20"/>
                <w:szCs w:val="20"/>
              </w:rPr>
              <w:t>Does not substitute</w:t>
            </w:r>
          </w:p>
        </w:tc>
        <w:tc>
          <w:tcPr>
            <w:tcW w:w="2520" w:type="dxa"/>
            <w:shd w:val="clear" w:color="auto" w:fill="F7F4F2"/>
            <w:tcMar>
              <w:top w:w="75" w:type="dxa"/>
              <w:left w:w="75" w:type="dxa"/>
              <w:bottom w:w="75" w:type="dxa"/>
              <w:right w:w="75" w:type="dxa"/>
            </w:tcMar>
            <w:vAlign w:val="center"/>
          </w:tcPr>
          <w:p w14:paraId="5739D6F0" w14:textId="77777777" w:rsidR="0046608C" w:rsidRPr="00CA1A04" w:rsidRDefault="002D1A34">
            <w:pPr>
              <w:spacing w:after="0" w:line="240" w:lineRule="auto"/>
              <w:rPr>
                <w:sz w:val="20"/>
                <w:szCs w:val="20"/>
              </w:rPr>
            </w:pPr>
            <w:r w:rsidRPr="00CA1A04">
              <w:rPr>
                <w:color w:val="3A3A3A"/>
                <w:sz w:val="20"/>
                <w:szCs w:val="20"/>
              </w:rPr>
              <w:t>Institutional conclusion</w:t>
            </w:r>
          </w:p>
        </w:tc>
      </w:tr>
      <w:tr w:rsidR="0046608C" w:rsidRPr="00CA1A04" w14:paraId="31ED30FF" w14:textId="77777777" w:rsidTr="00A81BFF">
        <w:trPr>
          <w:cantSplit/>
          <w:jc w:val="center"/>
        </w:trPr>
        <w:tc>
          <w:tcPr>
            <w:tcW w:w="2245" w:type="dxa"/>
            <w:tcMar>
              <w:top w:w="75" w:type="dxa"/>
              <w:left w:w="75" w:type="dxa"/>
              <w:bottom w:w="75" w:type="dxa"/>
              <w:right w:w="75" w:type="dxa"/>
            </w:tcMar>
            <w:vAlign w:val="center"/>
          </w:tcPr>
          <w:p w14:paraId="145F0F68" w14:textId="3ABE4088" w:rsidR="0046608C" w:rsidRPr="00CA1A04" w:rsidRDefault="002D1A34">
            <w:pPr>
              <w:spacing w:after="0" w:line="240" w:lineRule="auto"/>
              <w:rPr>
                <w:sz w:val="20"/>
                <w:szCs w:val="20"/>
              </w:rPr>
            </w:pPr>
            <w:r w:rsidRPr="00CA1A04">
              <w:rPr>
                <w:color w:val="3A3A3A"/>
                <w:sz w:val="20"/>
                <w:szCs w:val="20"/>
              </w:rPr>
              <w:t>Action plan/</w:t>
            </w:r>
            <w:r w:rsidR="00C738F3">
              <w:rPr>
                <w:color w:val="3A3A3A"/>
                <w:sz w:val="20"/>
                <w:szCs w:val="20"/>
              </w:rPr>
              <w:t xml:space="preserve"> </w:t>
            </w:r>
            <w:r w:rsidRPr="00CA1A04">
              <w:rPr>
                <w:color w:val="3A3A3A"/>
                <w:sz w:val="20"/>
                <w:szCs w:val="20"/>
              </w:rPr>
              <w:t>follow-up</w:t>
            </w:r>
          </w:p>
        </w:tc>
        <w:tc>
          <w:tcPr>
            <w:tcW w:w="2160" w:type="dxa"/>
            <w:tcMar>
              <w:top w:w="75" w:type="dxa"/>
              <w:left w:w="75" w:type="dxa"/>
              <w:bottom w:w="75" w:type="dxa"/>
              <w:right w:w="75" w:type="dxa"/>
            </w:tcMar>
            <w:vAlign w:val="center"/>
          </w:tcPr>
          <w:p w14:paraId="1DDECED7" w14:textId="77777777" w:rsidR="0046608C" w:rsidRPr="00CA1A04" w:rsidRDefault="002D1A34">
            <w:pPr>
              <w:spacing w:after="0" w:line="240" w:lineRule="auto"/>
              <w:rPr>
                <w:sz w:val="20"/>
                <w:szCs w:val="20"/>
              </w:rPr>
            </w:pPr>
            <w:r w:rsidRPr="00CA1A04">
              <w:rPr>
                <w:color w:val="3A3A3A"/>
                <w:sz w:val="20"/>
                <w:szCs w:val="20"/>
              </w:rPr>
              <w:t>Current action-plan practice</w:t>
            </w:r>
          </w:p>
        </w:tc>
        <w:tc>
          <w:tcPr>
            <w:tcW w:w="2340" w:type="dxa"/>
            <w:tcMar>
              <w:top w:w="75" w:type="dxa"/>
              <w:left w:w="75" w:type="dxa"/>
              <w:bottom w:w="75" w:type="dxa"/>
              <w:right w:w="75" w:type="dxa"/>
            </w:tcMar>
            <w:vAlign w:val="center"/>
          </w:tcPr>
          <w:p w14:paraId="07B1E194" w14:textId="77777777" w:rsidR="0046608C" w:rsidRPr="00CA1A04" w:rsidRDefault="002D1A34">
            <w:pPr>
              <w:spacing w:after="0" w:line="240" w:lineRule="auto"/>
              <w:rPr>
                <w:sz w:val="20"/>
                <w:szCs w:val="20"/>
              </w:rPr>
            </w:pPr>
            <w:r w:rsidRPr="00CA1A04">
              <w:rPr>
                <w:color w:val="3A3A3A"/>
                <w:sz w:val="20"/>
                <w:szCs w:val="20"/>
              </w:rPr>
              <w:t>Use findings; plan for unsuccessful program</w:t>
            </w:r>
          </w:p>
        </w:tc>
        <w:tc>
          <w:tcPr>
            <w:tcW w:w="1535" w:type="dxa"/>
            <w:tcMar>
              <w:top w:w="75" w:type="dxa"/>
              <w:left w:w="75" w:type="dxa"/>
              <w:bottom w:w="75" w:type="dxa"/>
              <w:right w:w="75" w:type="dxa"/>
            </w:tcMar>
            <w:vAlign w:val="center"/>
          </w:tcPr>
          <w:p w14:paraId="4E27AB94" w14:textId="77777777" w:rsidR="0046608C" w:rsidRPr="00CA1A04" w:rsidRDefault="002D1A34">
            <w:pPr>
              <w:spacing w:after="0" w:line="240" w:lineRule="auto"/>
              <w:rPr>
                <w:sz w:val="20"/>
                <w:szCs w:val="20"/>
              </w:rPr>
            </w:pPr>
            <w:r w:rsidRPr="00CA1A04">
              <w:rPr>
                <w:color w:val="3A3A3A"/>
                <w:sz w:val="20"/>
                <w:szCs w:val="20"/>
              </w:rPr>
              <w:t>Required</w:t>
            </w:r>
          </w:p>
        </w:tc>
        <w:tc>
          <w:tcPr>
            <w:tcW w:w="2232" w:type="dxa"/>
            <w:tcMar>
              <w:top w:w="75" w:type="dxa"/>
              <w:left w:w="75" w:type="dxa"/>
              <w:bottom w:w="75" w:type="dxa"/>
              <w:right w:w="75" w:type="dxa"/>
            </w:tcMar>
            <w:vAlign w:val="center"/>
          </w:tcPr>
          <w:p w14:paraId="62EE2B2C" w14:textId="2FBE7CE5" w:rsidR="0046608C" w:rsidRPr="00CA1A04" w:rsidRDefault="002D1A34">
            <w:pPr>
              <w:spacing w:after="0" w:line="240" w:lineRule="auto"/>
              <w:rPr>
                <w:sz w:val="20"/>
                <w:szCs w:val="20"/>
              </w:rPr>
            </w:pPr>
            <w:r w:rsidRPr="00CA1A04">
              <w:rPr>
                <w:color w:val="3A3A3A"/>
                <w:sz w:val="20"/>
                <w:szCs w:val="20"/>
              </w:rPr>
              <w:t>Monitoring</w:t>
            </w:r>
            <w:r w:rsidR="00C738F3">
              <w:rPr>
                <w:color w:val="3A3A3A"/>
                <w:sz w:val="20"/>
                <w:szCs w:val="20"/>
              </w:rPr>
              <w:t xml:space="preserve"> </w:t>
            </w:r>
            <w:r w:rsidRPr="00CA1A04">
              <w:rPr>
                <w:color w:val="3A3A3A"/>
                <w:sz w:val="20"/>
                <w:szCs w:val="20"/>
              </w:rPr>
              <w:t>/improvement</w:t>
            </w:r>
          </w:p>
        </w:tc>
        <w:tc>
          <w:tcPr>
            <w:tcW w:w="1944" w:type="dxa"/>
            <w:tcMar>
              <w:top w:w="75" w:type="dxa"/>
              <w:left w:w="75" w:type="dxa"/>
              <w:bottom w:w="75" w:type="dxa"/>
              <w:right w:w="75" w:type="dxa"/>
            </w:tcMar>
            <w:vAlign w:val="center"/>
          </w:tcPr>
          <w:p w14:paraId="65FB3217" w14:textId="77777777" w:rsidR="0046608C" w:rsidRPr="00CA1A04" w:rsidRDefault="002D1A34">
            <w:pPr>
              <w:spacing w:after="0" w:line="240" w:lineRule="auto"/>
              <w:rPr>
                <w:sz w:val="20"/>
                <w:szCs w:val="20"/>
              </w:rPr>
            </w:pPr>
            <w:r w:rsidRPr="00CA1A04">
              <w:rPr>
                <w:color w:val="3A3A3A"/>
                <w:sz w:val="20"/>
                <w:szCs w:val="20"/>
              </w:rPr>
              <w:t>Reuse corrective plan</w:t>
            </w:r>
          </w:p>
        </w:tc>
        <w:tc>
          <w:tcPr>
            <w:tcW w:w="2520" w:type="dxa"/>
            <w:tcMar>
              <w:top w:w="75" w:type="dxa"/>
              <w:left w:w="75" w:type="dxa"/>
              <w:bottom w:w="75" w:type="dxa"/>
              <w:right w:w="75" w:type="dxa"/>
            </w:tcMar>
            <w:vAlign w:val="center"/>
          </w:tcPr>
          <w:p w14:paraId="70BD86E7" w14:textId="77777777" w:rsidR="0046608C" w:rsidRPr="00CA1A04" w:rsidRDefault="002D1A34">
            <w:pPr>
              <w:spacing w:after="0" w:line="240" w:lineRule="auto"/>
              <w:rPr>
                <w:sz w:val="20"/>
                <w:szCs w:val="20"/>
              </w:rPr>
            </w:pPr>
            <w:r w:rsidRPr="00CA1A04">
              <w:rPr>
                <w:color w:val="3A3A3A"/>
                <w:sz w:val="20"/>
                <w:szCs w:val="20"/>
              </w:rPr>
              <w:t>Negotiated by July 1; annual follow-up</w:t>
            </w:r>
          </w:p>
        </w:tc>
      </w:tr>
      <w:tr w:rsidR="0046608C" w:rsidRPr="00CA1A04" w14:paraId="0A41EFEC" w14:textId="77777777" w:rsidTr="00A81BFF">
        <w:trPr>
          <w:cantSplit/>
          <w:jc w:val="center"/>
        </w:trPr>
        <w:tc>
          <w:tcPr>
            <w:tcW w:w="2245" w:type="dxa"/>
            <w:shd w:val="clear" w:color="auto" w:fill="F7F4F2"/>
            <w:tcMar>
              <w:top w:w="75" w:type="dxa"/>
              <w:left w:w="75" w:type="dxa"/>
              <w:bottom w:w="75" w:type="dxa"/>
              <w:right w:w="75" w:type="dxa"/>
            </w:tcMar>
            <w:vAlign w:val="center"/>
          </w:tcPr>
          <w:p w14:paraId="737D81D2" w14:textId="3EA0EA6D" w:rsidR="0046608C" w:rsidRPr="00CA1A04" w:rsidRDefault="002D1A34">
            <w:pPr>
              <w:spacing w:after="0" w:line="240" w:lineRule="auto"/>
              <w:rPr>
                <w:sz w:val="20"/>
                <w:szCs w:val="20"/>
              </w:rPr>
            </w:pPr>
            <w:r w:rsidRPr="00CA1A04">
              <w:rPr>
                <w:color w:val="3A3A3A"/>
                <w:sz w:val="20"/>
                <w:szCs w:val="20"/>
              </w:rPr>
              <w:t>Submission/</w:t>
            </w:r>
            <w:r w:rsidR="00A81BFF">
              <w:rPr>
                <w:color w:val="3A3A3A"/>
                <w:sz w:val="20"/>
                <w:szCs w:val="20"/>
              </w:rPr>
              <w:t xml:space="preserve"> </w:t>
            </w:r>
            <w:r w:rsidRPr="00CA1A04">
              <w:rPr>
                <w:color w:val="3A3A3A"/>
                <w:sz w:val="20"/>
                <w:szCs w:val="20"/>
              </w:rPr>
              <w:t>publication</w:t>
            </w:r>
          </w:p>
        </w:tc>
        <w:tc>
          <w:tcPr>
            <w:tcW w:w="2160" w:type="dxa"/>
            <w:shd w:val="clear" w:color="auto" w:fill="F7F4F2"/>
            <w:tcMar>
              <w:top w:w="75" w:type="dxa"/>
              <w:left w:w="75" w:type="dxa"/>
              <w:bottom w:w="75" w:type="dxa"/>
              <w:right w:w="75" w:type="dxa"/>
            </w:tcMar>
            <w:vAlign w:val="center"/>
          </w:tcPr>
          <w:p w14:paraId="30EA57AA" w14:textId="77777777" w:rsidR="0046608C" w:rsidRPr="00CA1A04" w:rsidRDefault="002D1A34">
            <w:pPr>
              <w:spacing w:after="0" w:line="240" w:lineRule="auto"/>
              <w:rPr>
                <w:sz w:val="20"/>
                <w:szCs w:val="20"/>
              </w:rPr>
            </w:pPr>
            <w:r w:rsidRPr="00CA1A04">
              <w:rPr>
                <w:color w:val="3A3A3A"/>
                <w:sz w:val="20"/>
                <w:szCs w:val="20"/>
              </w:rPr>
              <w:t>New campus step</w:t>
            </w:r>
          </w:p>
        </w:tc>
        <w:tc>
          <w:tcPr>
            <w:tcW w:w="2340" w:type="dxa"/>
            <w:shd w:val="clear" w:color="auto" w:fill="F7F4F2"/>
            <w:tcMar>
              <w:top w:w="75" w:type="dxa"/>
              <w:left w:w="75" w:type="dxa"/>
              <w:bottom w:w="75" w:type="dxa"/>
              <w:right w:w="75" w:type="dxa"/>
            </w:tcMar>
            <w:vAlign w:val="center"/>
          </w:tcPr>
          <w:p w14:paraId="2931F0B2" w14:textId="77777777" w:rsidR="0046608C" w:rsidRPr="00CA1A04" w:rsidRDefault="002D1A34">
            <w:pPr>
              <w:spacing w:after="0" w:line="240" w:lineRule="auto"/>
              <w:rPr>
                <w:sz w:val="20"/>
                <w:szCs w:val="20"/>
              </w:rPr>
            </w:pPr>
            <w:r w:rsidRPr="00CA1A04">
              <w:rPr>
                <w:color w:val="3A3A3A"/>
                <w:sz w:val="20"/>
                <w:szCs w:val="20"/>
              </w:rPr>
              <w:t xml:space="preserve">Submit to </w:t>
            </w:r>
            <w:proofErr w:type="spellStart"/>
            <w:r w:rsidRPr="00CA1A04">
              <w:rPr>
                <w:color w:val="3A3A3A"/>
                <w:sz w:val="20"/>
                <w:szCs w:val="20"/>
              </w:rPr>
              <w:t>ICHE</w:t>
            </w:r>
            <w:proofErr w:type="spellEnd"/>
            <w:r w:rsidRPr="00CA1A04">
              <w:rPr>
                <w:color w:val="3A3A3A"/>
                <w:sz w:val="20"/>
                <w:szCs w:val="20"/>
              </w:rPr>
              <w:t>; publish on IU website</w:t>
            </w:r>
          </w:p>
        </w:tc>
        <w:tc>
          <w:tcPr>
            <w:tcW w:w="1535" w:type="dxa"/>
            <w:shd w:val="clear" w:color="auto" w:fill="F7F4F2"/>
            <w:tcMar>
              <w:top w:w="75" w:type="dxa"/>
              <w:left w:w="75" w:type="dxa"/>
              <w:bottom w:w="75" w:type="dxa"/>
              <w:right w:w="75" w:type="dxa"/>
            </w:tcMar>
            <w:vAlign w:val="center"/>
          </w:tcPr>
          <w:p w14:paraId="7BEBB1A1" w14:textId="77777777" w:rsidR="0046608C" w:rsidRPr="00CA1A04" w:rsidRDefault="002D1A34">
            <w:pPr>
              <w:spacing w:after="0" w:line="240" w:lineRule="auto"/>
              <w:rPr>
                <w:sz w:val="20"/>
                <w:szCs w:val="20"/>
              </w:rPr>
            </w:pPr>
            <w:r w:rsidRPr="00CA1A04">
              <w:rPr>
                <w:color w:val="3A3A3A"/>
                <w:sz w:val="20"/>
                <w:szCs w:val="20"/>
              </w:rPr>
              <w:t>Submit and post</w:t>
            </w:r>
          </w:p>
        </w:tc>
        <w:tc>
          <w:tcPr>
            <w:tcW w:w="2232" w:type="dxa"/>
            <w:shd w:val="clear" w:color="auto" w:fill="F7F4F2"/>
            <w:tcMar>
              <w:top w:w="75" w:type="dxa"/>
              <w:left w:w="75" w:type="dxa"/>
              <w:bottom w:w="75" w:type="dxa"/>
              <w:right w:w="75" w:type="dxa"/>
            </w:tcMar>
            <w:vAlign w:val="center"/>
          </w:tcPr>
          <w:p w14:paraId="1C0A6CF2" w14:textId="77777777" w:rsidR="0046608C" w:rsidRPr="00CA1A04" w:rsidRDefault="002D1A34">
            <w:pPr>
              <w:spacing w:after="0" w:line="240" w:lineRule="auto"/>
              <w:rPr>
                <w:sz w:val="20"/>
                <w:szCs w:val="20"/>
              </w:rPr>
            </w:pPr>
            <w:r w:rsidRPr="00CA1A04">
              <w:rPr>
                <w:color w:val="3A3A3A"/>
                <w:sz w:val="20"/>
                <w:szCs w:val="20"/>
              </w:rPr>
              <w:t>Submitted in same packet</w:t>
            </w:r>
          </w:p>
        </w:tc>
        <w:tc>
          <w:tcPr>
            <w:tcW w:w="1944" w:type="dxa"/>
            <w:shd w:val="clear" w:color="auto" w:fill="F7F4F2"/>
            <w:tcMar>
              <w:top w:w="75" w:type="dxa"/>
              <w:left w:w="75" w:type="dxa"/>
              <w:bottom w:w="75" w:type="dxa"/>
              <w:right w:w="75" w:type="dxa"/>
            </w:tcMar>
            <w:vAlign w:val="center"/>
          </w:tcPr>
          <w:p w14:paraId="57023257" w14:textId="77777777" w:rsidR="0046608C" w:rsidRPr="00CA1A04" w:rsidRDefault="002D1A34">
            <w:pPr>
              <w:spacing w:after="0" w:line="240" w:lineRule="auto"/>
              <w:rPr>
                <w:sz w:val="20"/>
                <w:szCs w:val="20"/>
              </w:rPr>
            </w:pPr>
            <w:r w:rsidRPr="00CA1A04">
              <w:rPr>
                <w:color w:val="3A3A3A"/>
                <w:sz w:val="20"/>
                <w:szCs w:val="20"/>
              </w:rPr>
              <w:t>Do not publish confidential exhibits automatically</w:t>
            </w:r>
          </w:p>
        </w:tc>
        <w:tc>
          <w:tcPr>
            <w:tcW w:w="2520" w:type="dxa"/>
            <w:shd w:val="clear" w:color="auto" w:fill="F7F4F2"/>
            <w:tcMar>
              <w:top w:w="75" w:type="dxa"/>
              <w:left w:w="75" w:type="dxa"/>
              <w:bottom w:w="75" w:type="dxa"/>
              <w:right w:w="75" w:type="dxa"/>
            </w:tcMar>
            <w:vAlign w:val="center"/>
          </w:tcPr>
          <w:p w14:paraId="0A5216D0" w14:textId="77777777" w:rsidR="0046608C" w:rsidRPr="00CA1A04" w:rsidRDefault="002D1A34">
            <w:pPr>
              <w:spacing w:after="0" w:line="240" w:lineRule="auto"/>
              <w:rPr>
                <w:sz w:val="20"/>
                <w:szCs w:val="20"/>
              </w:rPr>
            </w:pPr>
            <w:r w:rsidRPr="00CA1A04">
              <w:rPr>
                <w:color w:val="3A3A3A"/>
                <w:sz w:val="20"/>
                <w:szCs w:val="20"/>
              </w:rPr>
              <w:t>AA tracks dates/URL/accessibility</w:t>
            </w:r>
          </w:p>
        </w:tc>
      </w:tr>
    </w:tbl>
    <w:p w14:paraId="1E9DF9B8" w14:textId="77777777" w:rsidR="0046608C" w:rsidRDefault="0046608C">
      <w:pPr>
        <w:spacing w:after="80"/>
      </w:pPr>
    </w:p>
    <w:p w14:paraId="2D81B82D" w14:textId="77777777" w:rsidR="0046608C" w:rsidRDefault="0046608C">
      <w:pPr>
        <w:spacing w:after="80"/>
        <w:sectPr w:rsidR="0046608C">
          <w:footerReference w:type="default" r:id="rId17"/>
          <w:pgSz w:w="15840" w:h="12240" w:orient="landscape"/>
          <w:pgMar w:top="893" w:right="979" w:bottom="835" w:left="979" w:header="403" w:footer="403" w:gutter="0"/>
          <w:cols w:space="720"/>
          <w:docGrid w:linePitch="360"/>
        </w:sectPr>
      </w:pPr>
    </w:p>
    <w:p w14:paraId="64834FE4" w14:textId="4CED085C" w:rsidR="0046608C" w:rsidRDefault="008A0564" w:rsidP="008A0564">
      <w:pPr>
        <w:pStyle w:val="Heading2"/>
      </w:pPr>
      <w:r>
        <w:lastRenderedPageBreak/>
        <w:t>Resources and Guidance for Data Collection</w:t>
      </w:r>
    </w:p>
    <w:p w14:paraId="1C9CCADA" w14:textId="77777777" w:rsidR="0046608C" w:rsidRDefault="002D1A34" w:rsidP="008A0564">
      <w:pPr>
        <w:pStyle w:val="Heading3"/>
      </w:pPr>
      <w:r>
        <w:t xml:space="preserve">A. Data sources for </w:t>
      </w:r>
      <w:r w:rsidR="002D53AD">
        <w:t>self-study</w:t>
      </w:r>
    </w:p>
    <w:tbl>
      <w:tblPr>
        <w:tblStyle w:val="TableGrid"/>
        <w:tblW w:w="0" w:type="auto"/>
        <w:jc w:val="center"/>
        <w:tblLayout w:type="fixed"/>
        <w:tblLook w:val="04A0" w:firstRow="1" w:lastRow="0" w:firstColumn="1" w:lastColumn="0" w:noHBand="0" w:noVBand="1"/>
      </w:tblPr>
      <w:tblGrid>
        <w:gridCol w:w="2160"/>
        <w:gridCol w:w="2376"/>
        <w:gridCol w:w="3024"/>
        <w:gridCol w:w="2232"/>
      </w:tblGrid>
      <w:tr w:rsidR="0046608C" w14:paraId="18D07A5D" w14:textId="77777777">
        <w:trPr>
          <w:tblHeader/>
          <w:jc w:val="center"/>
        </w:trPr>
        <w:tc>
          <w:tcPr>
            <w:tcW w:w="2160" w:type="dxa"/>
            <w:shd w:val="clear" w:color="auto" w:fill="990000"/>
            <w:tcMar>
              <w:top w:w="80" w:type="dxa"/>
              <w:left w:w="80" w:type="dxa"/>
              <w:bottom w:w="80" w:type="dxa"/>
              <w:right w:w="80" w:type="dxa"/>
            </w:tcMar>
            <w:vAlign w:val="center"/>
          </w:tcPr>
          <w:p w14:paraId="461ECBAF" w14:textId="77777777" w:rsidR="0046608C" w:rsidRDefault="002D1A34">
            <w:pPr>
              <w:spacing w:after="0"/>
              <w:jc w:val="center"/>
            </w:pPr>
            <w:r>
              <w:rPr>
                <w:b/>
                <w:color w:val="FFFFFF"/>
                <w:sz w:val="16"/>
              </w:rPr>
              <w:t>Source</w:t>
            </w:r>
          </w:p>
        </w:tc>
        <w:tc>
          <w:tcPr>
            <w:tcW w:w="2376" w:type="dxa"/>
            <w:shd w:val="clear" w:color="auto" w:fill="990000"/>
            <w:tcMar>
              <w:top w:w="80" w:type="dxa"/>
              <w:left w:w="80" w:type="dxa"/>
              <w:bottom w:w="80" w:type="dxa"/>
              <w:right w:w="80" w:type="dxa"/>
            </w:tcMar>
            <w:vAlign w:val="center"/>
          </w:tcPr>
          <w:p w14:paraId="2678E526" w14:textId="77777777" w:rsidR="0046608C" w:rsidRDefault="002D1A34">
            <w:pPr>
              <w:spacing w:after="0"/>
              <w:jc w:val="center"/>
            </w:pPr>
            <w:r>
              <w:rPr>
                <w:b/>
                <w:color w:val="FFFFFF"/>
                <w:sz w:val="16"/>
              </w:rPr>
              <w:t>Access</w:t>
            </w:r>
          </w:p>
        </w:tc>
        <w:tc>
          <w:tcPr>
            <w:tcW w:w="3024" w:type="dxa"/>
            <w:shd w:val="clear" w:color="auto" w:fill="990000"/>
            <w:tcMar>
              <w:top w:w="80" w:type="dxa"/>
              <w:left w:w="80" w:type="dxa"/>
              <w:bottom w:w="80" w:type="dxa"/>
              <w:right w:w="80" w:type="dxa"/>
            </w:tcMar>
            <w:vAlign w:val="center"/>
          </w:tcPr>
          <w:p w14:paraId="06FB9DDA" w14:textId="77777777" w:rsidR="0046608C" w:rsidRDefault="002D1A34">
            <w:pPr>
              <w:spacing w:after="0"/>
              <w:jc w:val="center"/>
            </w:pPr>
            <w:r>
              <w:rPr>
                <w:b/>
                <w:color w:val="FFFFFF"/>
                <w:sz w:val="16"/>
              </w:rPr>
              <w:t>Best use</w:t>
            </w:r>
          </w:p>
        </w:tc>
        <w:tc>
          <w:tcPr>
            <w:tcW w:w="2232" w:type="dxa"/>
            <w:shd w:val="clear" w:color="auto" w:fill="990000"/>
            <w:tcMar>
              <w:top w:w="80" w:type="dxa"/>
              <w:left w:w="80" w:type="dxa"/>
              <w:bottom w:w="80" w:type="dxa"/>
              <w:right w:w="80" w:type="dxa"/>
            </w:tcMar>
            <w:vAlign w:val="center"/>
          </w:tcPr>
          <w:p w14:paraId="7DE36CC3" w14:textId="77777777" w:rsidR="0046608C" w:rsidRDefault="002D1A34">
            <w:pPr>
              <w:spacing w:after="0"/>
              <w:jc w:val="center"/>
            </w:pPr>
            <w:r>
              <w:rPr>
                <w:b/>
                <w:color w:val="FFFFFF"/>
                <w:sz w:val="16"/>
              </w:rPr>
              <w:t>Cautions</w:t>
            </w:r>
          </w:p>
        </w:tc>
      </w:tr>
      <w:tr w:rsidR="0046608C" w14:paraId="6664A148" w14:textId="77777777">
        <w:trPr>
          <w:cantSplit/>
          <w:jc w:val="center"/>
        </w:trPr>
        <w:tc>
          <w:tcPr>
            <w:tcW w:w="2160" w:type="dxa"/>
            <w:tcMar>
              <w:top w:w="75" w:type="dxa"/>
              <w:left w:w="75" w:type="dxa"/>
              <w:bottom w:w="75" w:type="dxa"/>
              <w:right w:w="75" w:type="dxa"/>
            </w:tcMar>
            <w:vAlign w:val="center"/>
          </w:tcPr>
          <w:p w14:paraId="10F30FA4" w14:textId="77777777" w:rsidR="0046608C" w:rsidRDefault="002D1A34">
            <w:pPr>
              <w:spacing w:after="0" w:line="240" w:lineRule="auto"/>
            </w:pPr>
            <w:r>
              <w:rPr>
                <w:color w:val="3A3A3A"/>
                <w:sz w:val="16"/>
              </w:rPr>
              <w:t>IU Institutional Analytics applications</w:t>
            </w:r>
          </w:p>
        </w:tc>
        <w:tc>
          <w:tcPr>
            <w:tcW w:w="2376" w:type="dxa"/>
            <w:tcMar>
              <w:top w:w="75" w:type="dxa"/>
              <w:left w:w="75" w:type="dxa"/>
              <w:bottom w:w="75" w:type="dxa"/>
              <w:right w:w="75" w:type="dxa"/>
            </w:tcMar>
            <w:vAlign w:val="center"/>
          </w:tcPr>
          <w:p w14:paraId="57ABAF7D" w14:textId="77777777" w:rsidR="0046608C" w:rsidRDefault="00CD0015">
            <w:pPr>
              <w:spacing w:after="0" w:line="240" w:lineRule="auto"/>
            </w:pPr>
            <w:hyperlink r:id="rId18" w:history="1">
              <w:r w:rsidRPr="003106DE">
                <w:rPr>
                  <w:rStyle w:val="Hyperlink"/>
                  <w:sz w:val="16"/>
                </w:rPr>
                <w:t>https://iuia.iu.edu/apps/</w:t>
              </w:r>
            </w:hyperlink>
            <w:r>
              <w:rPr>
                <w:color w:val="3A3A3A"/>
                <w:sz w:val="16"/>
              </w:rPr>
              <w:t xml:space="preserve">; </w:t>
            </w:r>
            <w:hyperlink r:id="rId19" w:anchor="1" w:history="1">
              <w:r w:rsidRPr="00CD0015">
                <w:rPr>
                  <w:rStyle w:val="Hyperlink"/>
                  <w:sz w:val="16"/>
                </w:rPr>
                <w:t>Program Review Dashboard</w:t>
              </w:r>
            </w:hyperlink>
          </w:p>
        </w:tc>
        <w:tc>
          <w:tcPr>
            <w:tcW w:w="3024" w:type="dxa"/>
            <w:tcMar>
              <w:top w:w="75" w:type="dxa"/>
              <w:left w:w="75" w:type="dxa"/>
              <w:bottom w:w="75" w:type="dxa"/>
              <w:right w:w="75" w:type="dxa"/>
            </w:tcMar>
            <w:vAlign w:val="center"/>
          </w:tcPr>
          <w:p w14:paraId="70782EFD" w14:textId="77777777" w:rsidR="0046608C" w:rsidRDefault="002D1A34">
            <w:pPr>
              <w:spacing w:after="0" w:line="240" w:lineRule="auto"/>
            </w:pPr>
            <w:r>
              <w:rPr>
                <w:color w:val="3A3A3A"/>
                <w:sz w:val="16"/>
              </w:rPr>
              <w:t>Enrollment, completions, retention, graduation, and available program-review reports.</w:t>
            </w:r>
          </w:p>
        </w:tc>
        <w:tc>
          <w:tcPr>
            <w:tcW w:w="2232" w:type="dxa"/>
            <w:tcMar>
              <w:top w:w="75" w:type="dxa"/>
              <w:left w:w="75" w:type="dxa"/>
              <w:bottom w:w="75" w:type="dxa"/>
              <w:right w:w="75" w:type="dxa"/>
            </w:tcMar>
            <w:vAlign w:val="center"/>
          </w:tcPr>
          <w:p w14:paraId="4DAFA548" w14:textId="77777777" w:rsidR="0046608C" w:rsidRDefault="002D1A34">
            <w:pPr>
              <w:spacing w:after="0" w:line="240" w:lineRule="auto"/>
            </w:pPr>
            <w:r>
              <w:rPr>
                <w:color w:val="3A3A3A"/>
                <w:sz w:val="16"/>
              </w:rPr>
              <w:t>Use approved definitions and the same reporting period throughout; department and program totals are not interchangeable.</w:t>
            </w:r>
          </w:p>
        </w:tc>
      </w:tr>
      <w:tr w:rsidR="0046608C" w14:paraId="6BBA05BC" w14:textId="77777777">
        <w:trPr>
          <w:cantSplit/>
          <w:jc w:val="center"/>
        </w:trPr>
        <w:tc>
          <w:tcPr>
            <w:tcW w:w="2160" w:type="dxa"/>
            <w:shd w:val="clear" w:color="auto" w:fill="F7F4F2"/>
            <w:tcMar>
              <w:top w:w="75" w:type="dxa"/>
              <w:left w:w="75" w:type="dxa"/>
              <w:bottom w:w="75" w:type="dxa"/>
              <w:right w:w="75" w:type="dxa"/>
            </w:tcMar>
            <w:vAlign w:val="center"/>
          </w:tcPr>
          <w:p w14:paraId="3D8C3719" w14:textId="77777777" w:rsidR="0046608C" w:rsidRDefault="002D1A34">
            <w:pPr>
              <w:spacing w:after="0" w:line="240" w:lineRule="auto"/>
            </w:pPr>
            <w:r>
              <w:rPr>
                <w:color w:val="3A3A3A"/>
                <w:sz w:val="16"/>
              </w:rPr>
              <w:t>IU Academic Program Inventory</w:t>
            </w:r>
          </w:p>
        </w:tc>
        <w:tc>
          <w:tcPr>
            <w:tcW w:w="2376" w:type="dxa"/>
            <w:shd w:val="clear" w:color="auto" w:fill="F7F4F2"/>
            <w:tcMar>
              <w:top w:w="75" w:type="dxa"/>
              <w:left w:w="75" w:type="dxa"/>
              <w:bottom w:w="75" w:type="dxa"/>
              <w:right w:w="75" w:type="dxa"/>
            </w:tcMar>
            <w:vAlign w:val="center"/>
          </w:tcPr>
          <w:p w14:paraId="472AA228" w14:textId="77777777" w:rsidR="0046608C" w:rsidRDefault="002D1A34">
            <w:pPr>
              <w:spacing w:after="0" w:line="240" w:lineRule="auto"/>
            </w:pPr>
            <w:r>
              <w:rPr>
                <w:color w:val="3A3A3A"/>
                <w:sz w:val="16"/>
              </w:rPr>
              <w:t>https://iuia.iu.edu/resources/academic-program-inventory/</w:t>
            </w:r>
          </w:p>
        </w:tc>
        <w:tc>
          <w:tcPr>
            <w:tcW w:w="3024" w:type="dxa"/>
            <w:shd w:val="clear" w:color="auto" w:fill="F7F4F2"/>
            <w:tcMar>
              <w:top w:w="75" w:type="dxa"/>
              <w:left w:w="75" w:type="dxa"/>
              <w:bottom w:w="75" w:type="dxa"/>
              <w:right w:w="75" w:type="dxa"/>
            </w:tcMar>
            <w:vAlign w:val="center"/>
          </w:tcPr>
          <w:p w14:paraId="499BBDD6" w14:textId="77777777" w:rsidR="0046608C" w:rsidRDefault="002D1A34">
            <w:pPr>
              <w:spacing w:after="0" w:line="240" w:lineRule="auto"/>
            </w:pPr>
            <w:r>
              <w:rPr>
                <w:color w:val="3A3A3A"/>
                <w:sz w:val="16"/>
              </w:rPr>
              <w:t>Official program title, award, campus, CIP, and inventory status.</w:t>
            </w:r>
          </w:p>
        </w:tc>
        <w:tc>
          <w:tcPr>
            <w:tcW w:w="2232" w:type="dxa"/>
            <w:shd w:val="clear" w:color="auto" w:fill="F7F4F2"/>
            <w:tcMar>
              <w:top w:w="75" w:type="dxa"/>
              <w:left w:w="75" w:type="dxa"/>
              <w:bottom w:w="75" w:type="dxa"/>
              <w:right w:w="75" w:type="dxa"/>
            </w:tcMar>
            <w:vAlign w:val="center"/>
          </w:tcPr>
          <w:p w14:paraId="76CE8465" w14:textId="77777777" w:rsidR="0046608C" w:rsidRDefault="002D1A34">
            <w:pPr>
              <w:spacing w:after="0" w:line="240" w:lineRule="auto"/>
            </w:pPr>
            <w:r>
              <w:rPr>
                <w:color w:val="3A3A3A"/>
                <w:sz w:val="16"/>
              </w:rPr>
              <w:t xml:space="preserve">Verify against </w:t>
            </w:r>
            <w:proofErr w:type="spellStart"/>
            <w:r>
              <w:rPr>
                <w:color w:val="3A3A3A"/>
                <w:sz w:val="16"/>
              </w:rPr>
              <w:t>ICHE’s</w:t>
            </w:r>
            <w:proofErr w:type="spellEnd"/>
            <w:r>
              <w:rPr>
                <w:color w:val="3A3A3A"/>
                <w:sz w:val="16"/>
              </w:rPr>
              <w:t xml:space="preserve"> Program ID/API record; document discrepancies.</w:t>
            </w:r>
          </w:p>
        </w:tc>
      </w:tr>
      <w:tr w:rsidR="0046608C" w14:paraId="432D7860" w14:textId="77777777">
        <w:trPr>
          <w:cantSplit/>
          <w:jc w:val="center"/>
        </w:trPr>
        <w:tc>
          <w:tcPr>
            <w:tcW w:w="2160" w:type="dxa"/>
            <w:tcMar>
              <w:top w:w="75" w:type="dxa"/>
              <w:left w:w="75" w:type="dxa"/>
              <w:bottom w:w="75" w:type="dxa"/>
              <w:right w:w="75" w:type="dxa"/>
            </w:tcMar>
            <w:vAlign w:val="center"/>
          </w:tcPr>
          <w:p w14:paraId="5A7ADEA1" w14:textId="77777777" w:rsidR="0046608C" w:rsidRDefault="002D1A34">
            <w:pPr>
              <w:spacing w:after="0" w:line="240" w:lineRule="auto"/>
            </w:pPr>
            <w:proofErr w:type="spellStart"/>
            <w:r>
              <w:rPr>
                <w:color w:val="3A3A3A"/>
                <w:sz w:val="16"/>
              </w:rPr>
              <w:t>ICHE</w:t>
            </w:r>
            <w:proofErr w:type="spellEnd"/>
            <w:r>
              <w:rPr>
                <w:color w:val="3A3A3A"/>
                <w:sz w:val="16"/>
              </w:rPr>
              <w:t xml:space="preserve"> Program Review Dataset</w:t>
            </w:r>
          </w:p>
        </w:tc>
        <w:tc>
          <w:tcPr>
            <w:tcW w:w="2376" w:type="dxa"/>
            <w:tcMar>
              <w:top w:w="75" w:type="dxa"/>
              <w:left w:w="75" w:type="dxa"/>
              <w:bottom w:w="75" w:type="dxa"/>
              <w:right w:w="75" w:type="dxa"/>
            </w:tcMar>
            <w:vAlign w:val="center"/>
          </w:tcPr>
          <w:p w14:paraId="36BB9E88" w14:textId="77777777" w:rsidR="0046608C" w:rsidRDefault="002D1A34">
            <w:pPr>
              <w:spacing w:after="0" w:line="240" w:lineRule="auto"/>
            </w:pPr>
            <w:r>
              <w:rPr>
                <w:color w:val="3A3A3A"/>
                <w:sz w:val="16"/>
              </w:rPr>
              <w:t xml:space="preserve">Provided through the </w:t>
            </w:r>
            <w:proofErr w:type="spellStart"/>
            <w:r>
              <w:rPr>
                <w:color w:val="3A3A3A"/>
                <w:sz w:val="16"/>
              </w:rPr>
              <w:t>ICHE</w:t>
            </w:r>
            <w:proofErr w:type="spellEnd"/>
            <w:r>
              <w:rPr>
                <w:color w:val="3A3A3A"/>
                <w:sz w:val="16"/>
              </w:rPr>
              <w:t xml:space="preserve">/IU </w:t>
            </w:r>
          </w:p>
        </w:tc>
        <w:tc>
          <w:tcPr>
            <w:tcW w:w="3024" w:type="dxa"/>
            <w:tcMar>
              <w:top w:w="75" w:type="dxa"/>
              <w:left w:w="75" w:type="dxa"/>
              <w:bottom w:w="75" w:type="dxa"/>
              <w:right w:w="75" w:type="dxa"/>
            </w:tcMar>
            <w:vAlign w:val="center"/>
          </w:tcPr>
          <w:p w14:paraId="56BD8B4A" w14:textId="77777777" w:rsidR="0046608C" w:rsidRDefault="002D1A34">
            <w:pPr>
              <w:spacing w:after="0" w:line="240" w:lineRule="auto"/>
            </w:pPr>
            <w:r>
              <w:rPr>
                <w:color w:val="3A3A3A"/>
                <w:sz w:val="16"/>
              </w:rPr>
              <w:t>State threshold, viability, labor/SOC, schedule, and packet data.</w:t>
            </w:r>
          </w:p>
        </w:tc>
        <w:tc>
          <w:tcPr>
            <w:tcW w:w="2232" w:type="dxa"/>
            <w:tcMar>
              <w:top w:w="75" w:type="dxa"/>
              <w:left w:w="75" w:type="dxa"/>
              <w:bottom w:w="75" w:type="dxa"/>
              <w:right w:w="75" w:type="dxa"/>
            </w:tcMar>
            <w:vAlign w:val="center"/>
          </w:tcPr>
          <w:p w14:paraId="40958574" w14:textId="77777777" w:rsidR="0046608C" w:rsidRDefault="002D1A34">
            <w:pPr>
              <w:spacing w:after="0" w:line="240" w:lineRule="auto"/>
            </w:pPr>
            <w:proofErr w:type="spellStart"/>
            <w:r>
              <w:rPr>
                <w:color w:val="3A3A3A"/>
                <w:sz w:val="16"/>
              </w:rPr>
              <w:t>ICHE</w:t>
            </w:r>
            <w:proofErr w:type="spellEnd"/>
            <w:r>
              <w:rPr>
                <w:color w:val="3A3A3A"/>
                <w:sz w:val="16"/>
              </w:rPr>
              <w:t xml:space="preserve"> definitions control the state submission. Preserve a correction/verification log.</w:t>
            </w:r>
          </w:p>
        </w:tc>
      </w:tr>
      <w:tr w:rsidR="0046608C" w14:paraId="49CFEE1B" w14:textId="77777777">
        <w:trPr>
          <w:cantSplit/>
          <w:jc w:val="center"/>
        </w:trPr>
        <w:tc>
          <w:tcPr>
            <w:tcW w:w="2160" w:type="dxa"/>
            <w:shd w:val="clear" w:color="auto" w:fill="F7F4F2"/>
            <w:tcMar>
              <w:top w:w="75" w:type="dxa"/>
              <w:left w:w="75" w:type="dxa"/>
              <w:bottom w:w="75" w:type="dxa"/>
              <w:right w:w="75" w:type="dxa"/>
            </w:tcMar>
            <w:vAlign w:val="center"/>
          </w:tcPr>
          <w:p w14:paraId="426FCE6C" w14:textId="77777777" w:rsidR="0046608C" w:rsidRDefault="002D1A34">
            <w:pPr>
              <w:spacing w:after="0" w:line="240" w:lineRule="auto"/>
            </w:pPr>
            <w:proofErr w:type="spellStart"/>
            <w:r>
              <w:rPr>
                <w:color w:val="3A3A3A"/>
                <w:sz w:val="16"/>
              </w:rPr>
              <w:t>ICHE</w:t>
            </w:r>
            <w:proofErr w:type="spellEnd"/>
            <w:r>
              <w:rPr>
                <w:color w:val="3A3A3A"/>
                <w:sz w:val="16"/>
              </w:rPr>
              <w:t xml:space="preserve"> Reports and Analyses</w:t>
            </w:r>
          </w:p>
        </w:tc>
        <w:tc>
          <w:tcPr>
            <w:tcW w:w="2376" w:type="dxa"/>
            <w:shd w:val="clear" w:color="auto" w:fill="F7F4F2"/>
            <w:tcMar>
              <w:top w:w="75" w:type="dxa"/>
              <w:left w:w="75" w:type="dxa"/>
              <w:bottom w:w="75" w:type="dxa"/>
              <w:right w:w="75" w:type="dxa"/>
            </w:tcMar>
            <w:vAlign w:val="center"/>
          </w:tcPr>
          <w:p w14:paraId="564ECD04" w14:textId="77777777" w:rsidR="0046608C" w:rsidRDefault="002D1A34">
            <w:pPr>
              <w:spacing w:after="0" w:line="240" w:lineRule="auto"/>
            </w:pPr>
            <w:r>
              <w:rPr>
                <w:color w:val="3A3A3A"/>
                <w:sz w:val="16"/>
              </w:rPr>
              <w:t>https://www.in.gov/che/reports-and-analyses/</w:t>
            </w:r>
          </w:p>
        </w:tc>
        <w:tc>
          <w:tcPr>
            <w:tcW w:w="3024" w:type="dxa"/>
            <w:shd w:val="clear" w:color="auto" w:fill="F7F4F2"/>
            <w:tcMar>
              <w:top w:w="75" w:type="dxa"/>
              <w:left w:w="75" w:type="dxa"/>
              <w:bottom w:w="75" w:type="dxa"/>
              <w:right w:w="75" w:type="dxa"/>
            </w:tcMar>
            <w:vAlign w:val="center"/>
          </w:tcPr>
          <w:p w14:paraId="281BECBE" w14:textId="77777777" w:rsidR="0046608C" w:rsidRDefault="002D1A34">
            <w:pPr>
              <w:spacing w:after="0" w:line="240" w:lineRule="auto"/>
            </w:pPr>
            <w:r>
              <w:rPr>
                <w:color w:val="3A3A3A"/>
                <w:sz w:val="16"/>
              </w:rPr>
              <w:t>State enrollment, completions, outcomes, and accountability context.</w:t>
            </w:r>
          </w:p>
        </w:tc>
        <w:tc>
          <w:tcPr>
            <w:tcW w:w="2232" w:type="dxa"/>
            <w:shd w:val="clear" w:color="auto" w:fill="F7F4F2"/>
            <w:tcMar>
              <w:top w:w="75" w:type="dxa"/>
              <w:left w:w="75" w:type="dxa"/>
              <w:bottom w:w="75" w:type="dxa"/>
              <w:right w:w="75" w:type="dxa"/>
            </w:tcMar>
            <w:vAlign w:val="center"/>
          </w:tcPr>
          <w:p w14:paraId="52560A24" w14:textId="77777777" w:rsidR="0046608C" w:rsidRDefault="002D1A34">
            <w:pPr>
              <w:spacing w:after="0" w:line="240" w:lineRule="auto"/>
            </w:pPr>
            <w:r>
              <w:rPr>
                <w:color w:val="3A3A3A"/>
                <w:sz w:val="16"/>
              </w:rPr>
              <w:t>Note reporting lag, geography, suppression, and differences from IU operational data.</w:t>
            </w:r>
          </w:p>
        </w:tc>
      </w:tr>
      <w:tr w:rsidR="0046608C" w14:paraId="2D03C219" w14:textId="77777777">
        <w:trPr>
          <w:cantSplit/>
          <w:jc w:val="center"/>
        </w:trPr>
        <w:tc>
          <w:tcPr>
            <w:tcW w:w="2160" w:type="dxa"/>
            <w:tcMar>
              <w:top w:w="75" w:type="dxa"/>
              <w:left w:w="75" w:type="dxa"/>
              <w:bottom w:w="75" w:type="dxa"/>
              <w:right w:w="75" w:type="dxa"/>
            </w:tcMar>
            <w:vAlign w:val="center"/>
          </w:tcPr>
          <w:p w14:paraId="48EE5248" w14:textId="77777777" w:rsidR="0046608C" w:rsidRDefault="002D1A34">
            <w:pPr>
              <w:spacing w:after="0" w:line="240" w:lineRule="auto"/>
            </w:pPr>
            <w:r>
              <w:rPr>
                <w:color w:val="3A3A3A"/>
                <w:sz w:val="16"/>
              </w:rPr>
              <w:t>NCES CIP-SOC crosswalk</w:t>
            </w:r>
          </w:p>
        </w:tc>
        <w:tc>
          <w:tcPr>
            <w:tcW w:w="2376" w:type="dxa"/>
            <w:tcMar>
              <w:top w:w="75" w:type="dxa"/>
              <w:left w:w="75" w:type="dxa"/>
              <w:bottom w:w="75" w:type="dxa"/>
              <w:right w:w="75" w:type="dxa"/>
            </w:tcMar>
            <w:vAlign w:val="center"/>
          </w:tcPr>
          <w:p w14:paraId="79D77124" w14:textId="77777777" w:rsidR="0046608C" w:rsidRDefault="002D1A34">
            <w:pPr>
              <w:spacing w:after="0" w:line="240" w:lineRule="auto"/>
            </w:pPr>
            <w:r>
              <w:rPr>
                <w:color w:val="3A3A3A"/>
                <w:sz w:val="16"/>
              </w:rPr>
              <w:t>https://nces.ed.gov/ipeds/cipcode/post3.aspx?y=56</w:t>
            </w:r>
          </w:p>
        </w:tc>
        <w:tc>
          <w:tcPr>
            <w:tcW w:w="3024" w:type="dxa"/>
            <w:tcMar>
              <w:top w:w="75" w:type="dxa"/>
              <w:left w:w="75" w:type="dxa"/>
              <w:bottom w:w="75" w:type="dxa"/>
              <w:right w:w="75" w:type="dxa"/>
            </w:tcMar>
            <w:vAlign w:val="center"/>
          </w:tcPr>
          <w:p w14:paraId="591C5BE0" w14:textId="77777777" w:rsidR="0046608C" w:rsidRDefault="002D1A34">
            <w:pPr>
              <w:spacing w:after="0" w:line="240" w:lineRule="auto"/>
            </w:pPr>
            <w:r>
              <w:rPr>
                <w:color w:val="3A3A3A"/>
                <w:sz w:val="16"/>
              </w:rPr>
              <w:t>Starting point for mapping instructional programs to occupations.</w:t>
            </w:r>
          </w:p>
        </w:tc>
        <w:tc>
          <w:tcPr>
            <w:tcW w:w="2232" w:type="dxa"/>
            <w:tcMar>
              <w:top w:w="75" w:type="dxa"/>
              <w:left w:w="75" w:type="dxa"/>
              <w:bottom w:w="75" w:type="dxa"/>
              <w:right w:w="75" w:type="dxa"/>
            </w:tcMar>
            <w:vAlign w:val="center"/>
          </w:tcPr>
          <w:p w14:paraId="2FFD8C7F" w14:textId="77777777" w:rsidR="0046608C" w:rsidRDefault="002D1A34">
            <w:pPr>
              <w:spacing w:after="0" w:line="240" w:lineRule="auto"/>
            </w:pPr>
            <w:r>
              <w:rPr>
                <w:color w:val="3A3A3A"/>
                <w:sz w:val="16"/>
              </w:rPr>
              <w:t>It is a conceptual crosswalk, not proof that graduates enter each occupation.</w:t>
            </w:r>
          </w:p>
        </w:tc>
      </w:tr>
      <w:tr w:rsidR="0046608C" w14:paraId="713ACD4D" w14:textId="77777777">
        <w:trPr>
          <w:cantSplit/>
          <w:jc w:val="center"/>
        </w:trPr>
        <w:tc>
          <w:tcPr>
            <w:tcW w:w="2160" w:type="dxa"/>
            <w:shd w:val="clear" w:color="auto" w:fill="F7F4F2"/>
            <w:tcMar>
              <w:top w:w="75" w:type="dxa"/>
              <w:left w:w="75" w:type="dxa"/>
              <w:bottom w:w="75" w:type="dxa"/>
              <w:right w:w="75" w:type="dxa"/>
            </w:tcMar>
            <w:vAlign w:val="center"/>
          </w:tcPr>
          <w:p w14:paraId="043A0A62" w14:textId="77777777" w:rsidR="0046608C" w:rsidRDefault="002D1A34">
            <w:pPr>
              <w:spacing w:after="0" w:line="240" w:lineRule="auto"/>
            </w:pPr>
            <w:r>
              <w:rPr>
                <w:color w:val="3A3A3A"/>
                <w:sz w:val="16"/>
              </w:rPr>
              <w:t>BLS Standard Occupational Classification</w:t>
            </w:r>
          </w:p>
        </w:tc>
        <w:tc>
          <w:tcPr>
            <w:tcW w:w="2376" w:type="dxa"/>
            <w:shd w:val="clear" w:color="auto" w:fill="F7F4F2"/>
            <w:tcMar>
              <w:top w:w="75" w:type="dxa"/>
              <w:left w:w="75" w:type="dxa"/>
              <w:bottom w:w="75" w:type="dxa"/>
              <w:right w:w="75" w:type="dxa"/>
            </w:tcMar>
            <w:vAlign w:val="center"/>
          </w:tcPr>
          <w:p w14:paraId="41AD0826" w14:textId="77777777" w:rsidR="0046608C" w:rsidRDefault="002D1A34">
            <w:pPr>
              <w:spacing w:after="0" w:line="240" w:lineRule="auto"/>
            </w:pPr>
            <w:r>
              <w:rPr>
                <w:color w:val="3A3A3A"/>
                <w:sz w:val="16"/>
              </w:rPr>
              <w:t>https://www.bls.gov/soc/</w:t>
            </w:r>
          </w:p>
        </w:tc>
        <w:tc>
          <w:tcPr>
            <w:tcW w:w="3024" w:type="dxa"/>
            <w:shd w:val="clear" w:color="auto" w:fill="F7F4F2"/>
            <w:tcMar>
              <w:top w:w="75" w:type="dxa"/>
              <w:left w:w="75" w:type="dxa"/>
              <w:bottom w:w="75" w:type="dxa"/>
              <w:right w:w="75" w:type="dxa"/>
            </w:tcMar>
            <w:vAlign w:val="center"/>
          </w:tcPr>
          <w:p w14:paraId="261E7CA3" w14:textId="77777777" w:rsidR="0046608C" w:rsidRDefault="002D1A34">
            <w:pPr>
              <w:spacing w:after="0" w:line="240" w:lineRule="auto"/>
            </w:pPr>
            <w:r>
              <w:rPr>
                <w:color w:val="3A3A3A"/>
                <w:sz w:val="16"/>
              </w:rPr>
              <w:t>Official SOC definitions and occupational boundaries.</w:t>
            </w:r>
          </w:p>
        </w:tc>
        <w:tc>
          <w:tcPr>
            <w:tcW w:w="2232" w:type="dxa"/>
            <w:shd w:val="clear" w:color="auto" w:fill="F7F4F2"/>
            <w:tcMar>
              <w:top w:w="75" w:type="dxa"/>
              <w:left w:w="75" w:type="dxa"/>
              <w:bottom w:w="75" w:type="dxa"/>
              <w:right w:w="75" w:type="dxa"/>
            </w:tcMar>
            <w:vAlign w:val="center"/>
          </w:tcPr>
          <w:p w14:paraId="7AA04317" w14:textId="77777777" w:rsidR="0046608C" w:rsidRDefault="002D1A34">
            <w:pPr>
              <w:spacing w:after="0" w:line="240" w:lineRule="auto"/>
            </w:pPr>
            <w:r>
              <w:rPr>
                <w:color w:val="3A3A3A"/>
                <w:sz w:val="16"/>
              </w:rPr>
              <w:t>Match duties and preparation, not job-title similarity alone.</w:t>
            </w:r>
          </w:p>
        </w:tc>
      </w:tr>
      <w:tr w:rsidR="0046608C" w14:paraId="472C352D" w14:textId="77777777">
        <w:trPr>
          <w:cantSplit/>
          <w:jc w:val="center"/>
        </w:trPr>
        <w:tc>
          <w:tcPr>
            <w:tcW w:w="2160" w:type="dxa"/>
            <w:tcMar>
              <w:top w:w="75" w:type="dxa"/>
              <w:left w:w="75" w:type="dxa"/>
              <w:bottom w:w="75" w:type="dxa"/>
              <w:right w:w="75" w:type="dxa"/>
            </w:tcMar>
            <w:vAlign w:val="center"/>
          </w:tcPr>
          <w:p w14:paraId="77E2FE3A" w14:textId="77777777" w:rsidR="0046608C" w:rsidRDefault="002D1A34">
            <w:pPr>
              <w:spacing w:after="0" w:line="240" w:lineRule="auto"/>
            </w:pPr>
            <w:r>
              <w:rPr>
                <w:color w:val="3A3A3A"/>
                <w:sz w:val="16"/>
              </w:rPr>
              <w:t>BLS Occupational Employment and Wage Statistics</w:t>
            </w:r>
          </w:p>
        </w:tc>
        <w:tc>
          <w:tcPr>
            <w:tcW w:w="2376" w:type="dxa"/>
            <w:tcMar>
              <w:top w:w="75" w:type="dxa"/>
              <w:left w:w="75" w:type="dxa"/>
              <w:bottom w:w="75" w:type="dxa"/>
              <w:right w:w="75" w:type="dxa"/>
            </w:tcMar>
            <w:vAlign w:val="center"/>
          </w:tcPr>
          <w:p w14:paraId="5A3FEFA1" w14:textId="77777777" w:rsidR="0046608C" w:rsidRDefault="002D1A34">
            <w:pPr>
              <w:spacing w:after="0" w:line="240" w:lineRule="auto"/>
            </w:pPr>
            <w:r>
              <w:rPr>
                <w:color w:val="3A3A3A"/>
                <w:sz w:val="16"/>
              </w:rPr>
              <w:t>https://www.bls.gov/oes/</w:t>
            </w:r>
          </w:p>
        </w:tc>
        <w:tc>
          <w:tcPr>
            <w:tcW w:w="3024" w:type="dxa"/>
            <w:tcMar>
              <w:top w:w="75" w:type="dxa"/>
              <w:left w:w="75" w:type="dxa"/>
              <w:bottom w:w="75" w:type="dxa"/>
              <w:right w:w="75" w:type="dxa"/>
            </w:tcMar>
            <w:vAlign w:val="center"/>
          </w:tcPr>
          <w:p w14:paraId="61D8D75E" w14:textId="77777777" w:rsidR="0046608C" w:rsidRDefault="002D1A34">
            <w:pPr>
              <w:spacing w:after="0" w:line="240" w:lineRule="auto"/>
            </w:pPr>
            <w:r>
              <w:rPr>
                <w:color w:val="3A3A3A"/>
                <w:sz w:val="16"/>
              </w:rPr>
              <w:t>Employment and wage estimates by occupation and geography.</w:t>
            </w:r>
          </w:p>
        </w:tc>
        <w:tc>
          <w:tcPr>
            <w:tcW w:w="2232" w:type="dxa"/>
            <w:tcMar>
              <w:top w:w="75" w:type="dxa"/>
              <w:left w:w="75" w:type="dxa"/>
              <w:bottom w:w="75" w:type="dxa"/>
              <w:right w:w="75" w:type="dxa"/>
            </w:tcMar>
            <w:vAlign w:val="center"/>
          </w:tcPr>
          <w:p w14:paraId="56CB0FDB" w14:textId="77777777" w:rsidR="0046608C" w:rsidRDefault="002D1A34">
            <w:pPr>
              <w:spacing w:after="0" w:line="240" w:lineRule="auto"/>
            </w:pPr>
            <w:r>
              <w:rPr>
                <w:color w:val="3A3A3A"/>
                <w:sz w:val="16"/>
              </w:rPr>
              <w:t>Estimates are survey-based; choose the geography relevant to the campus service region.</w:t>
            </w:r>
          </w:p>
        </w:tc>
      </w:tr>
      <w:tr w:rsidR="0046608C" w14:paraId="304A7512" w14:textId="77777777">
        <w:trPr>
          <w:cantSplit/>
          <w:jc w:val="center"/>
        </w:trPr>
        <w:tc>
          <w:tcPr>
            <w:tcW w:w="2160" w:type="dxa"/>
            <w:shd w:val="clear" w:color="auto" w:fill="F7F4F2"/>
            <w:tcMar>
              <w:top w:w="75" w:type="dxa"/>
              <w:left w:w="75" w:type="dxa"/>
              <w:bottom w:w="75" w:type="dxa"/>
              <w:right w:w="75" w:type="dxa"/>
            </w:tcMar>
            <w:vAlign w:val="center"/>
          </w:tcPr>
          <w:p w14:paraId="0600D96A" w14:textId="77777777" w:rsidR="0046608C" w:rsidRDefault="002D1A34">
            <w:pPr>
              <w:spacing w:after="0" w:line="240" w:lineRule="auto"/>
            </w:pPr>
            <w:r>
              <w:rPr>
                <w:color w:val="3A3A3A"/>
                <w:sz w:val="16"/>
              </w:rPr>
              <w:t>BLS Occupational Outlook Handbook</w:t>
            </w:r>
          </w:p>
        </w:tc>
        <w:tc>
          <w:tcPr>
            <w:tcW w:w="2376" w:type="dxa"/>
            <w:shd w:val="clear" w:color="auto" w:fill="F7F4F2"/>
            <w:tcMar>
              <w:top w:w="75" w:type="dxa"/>
              <w:left w:w="75" w:type="dxa"/>
              <w:bottom w:w="75" w:type="dxa"/>
              <w:right w:w="75" w:type="dxa"/>
            </w:tcMar>
            <w:vAlign w:val="center"/>
          </w:tcPr>
          <w:p w14:paraId="69A177B8" w14:textId="77777777" w:rsidR="0046608C" w:rsidRDefault="002D1A34">
            <w:pPr>
              <w:spacing w:after="0" w:line="240" w:lineRule="auto"/>
            </w:pPr>
            <w:r>
              <w:rPr>
                <w:color w:val="3A3A3A"/>
                <w:sz w:val="16"/>
              </w:rPr>
              <w:t>https://www.bls.gov/ooh/</w:t>
            </w:r>
          </w:p>
        </w:tc>
        <w:tc>
          <w:tcPr>
            <w:tcW w:w="3024" w:type="dxa"/>
            <w:shd w:val="clear" w:color="auto" w:fill="F7F4F2"/>
            <w:tcMar>
              <w:top w:w="75" w:type="dxa"/>
              <w:left w:w="75" w:type="dxa"/>
              <w:bottom w:w="75" w:type="dxa"/>
              <w:right w:w="75" w:type="dxa"/>
            </w:tcMar>
            <w:vAlign w:val="center"/>
          </w:tcPr>
          <w:p w14:paraId="727AC13B" w14:textId="77777777" w:rsidR="0046608C" w:rsidRDefault="002D1A34">
            <w:pPr>
              <w:spacing w:after="0" w:line="240" w:lineRule="auto"/>
            </w:pPr>
            <w:r>
              <w:rPr>
                <w:color w:val="3A3A3A"/>
                <w:sz w:val="16"/>
              </w:rPr>
              <w:t>Duties, entry education, pay, and national outlook.</w:t>
            </w:r>
          </w:p>
        </w:tc>
        <w:tc>
          <w:tcPr>
            <w:tcW w:w="2232" w:type="dxa"/>
            <w:shd w:val="clear" w:color="auto" w:fill="F7F4F2"/>
            <w:tcMar>
              <w:top w:w="75" w:type="dxa"/>
              <w:left w:w="75" w:type="dxa"/>
              <w:bottom w:w="75" w:type="dxa"/>
              <w:right w:w="75" w:type="dxa"/>
            </w:tcMar>
            <w:vAlign w:val="center"/>
          </w:tcPr>
          <w:p w14:paraId="6A53EA25" w14:textId="77777777" w:rsidR="0046608C" w:rsidRDefault="002D1A34">
            <w:pPr>
              <w:spacing w:after="0" w:line="240" w:lineRule="auto"/>
            </w:pPr>
            <w:r>
              <w:rPr>
                <w:color w:val="3A3A3A"/>
                <w:sz w:val="16"/>
              </w:rPr>
              <w:t>National projections do not substitute for Indiana/regional evidence.</w:t>
            </w:r>
          </w:p>
        </w:tc>
      </w:tr>
      <w:tr w:rsidR="0046608C" w14:paraId="3A868972" w14:textId="77777777">
        <w:trPr>
          <w:cantSplit/>
          <w:jc w:val="center"/>
        </w:trPr>
        <w:tc>
          <w:tcPr>
            <w:tcW w:w="2160" w:type="dxa"/>
            <w:tcMar>
              <w:top w:w="75" w:type="dxa"/>
              <w:left w:w="75" w:type="dxa"/>
              <w:bottom w:w="75" w:type="dxa"/>
              <w:right w:w="75" w:type="dxa"/>
            </w:tcMar>
            <w:vAlign w:val="center"/>
          </w:tcPr>
          <w:p w14:paraId="3379EF09" w14:textId="77777777" w:rsidR="0046608C" w:rsidRDefault="002D1A34">
            <w:pPr>
              <w:spacing w:after="0" w:line="240" w:lineRule="auto"/>
            </w:pPr>
            <w:r>
              <w:rPr>
                <w:color w:val="3A3A3A"/>
                <w:sz w:val="16"/>
              </w:rPr>
              <w:t xml:space="preserve">O*NET </w:t>
            </w:r>
            <w:proofErr w:type="spellStart"/>
            <w:r>
              <w:rPr>
                <w:color w:val="3A3A3A"/>
                <w:sz w:val="16"/>
              </w:rPr>
              <w:t>OnLine</w:t>
            </w:r>
            <w:proofErr w:type="spellEnd"/>
          </w:p>
        </w:tc>
        <w:tc>
          <w:tcPr>
            <w:tcW w:w="2376" w:type="dxa"/>
            <w:tcMar>
              <w:top w:w="75" w:type="dxa"/>
              <w:left w:w="75" w:type="dxa"/>
              <w:bottom w:w="75" w:type="dxa"/>
              <w:right w:w="75" w:type="dxa"/>
            </w:tcMar>
            <w:vAlign w:val="center"/>
          </w:tcPr>
          <w:p w14:paraId="67D3E849" w14:textId="77777777" w:rsidR="0046608C" w:rsidRDefault="002D1A34">
            <w:pPr>
              <w:spacing w:after="0" w:line="240" w:lineRule="auto"/>
            </w:pPr>
            <w:r>
              <w:rPr>
                <w:color w:val="3A3A3A"/>
                <w:sz w:val="16"/>
              </w:rPr>
              <w:t>https://www.onetonline.org/</w:t>
            </w:r>
          </w:p>
        </w:tc>
        <w:tc>
          <w:tcPr>
            <w:tcW w:w="3024" w:type="dxa"/>
            <w:tcMar>
              <w:top w:w="75" w:type="dxa"/>
              <w:left w:w="75" w:type="dxa"/>
              <w:bottom w:w="75" w:type="dxa"/>
              <w:right w:w="75" w:type="dxa"/>
            </w:tcMar>
            <w:vAlign w:val="center"/>
          </w:tcPr>
          <w:p w14:paraId="47832551" w14:textId="77777777" w:rsidR="0046608C" w:rsidRDefault="002D1A34">
            <w:pPr>
              <w:spacing w:after="0" w:line="240" w:lineRule="auto"/>
            </w:pPr>
            <w:r>
              <w:rPr>
                <w:color w:val="3A3A3A"/>
                <w:sz w:val="16"/>
              </w:rPr>
              <w:t>Detailed tasks, skills, knowledge, credentials, and related occupations.</w:t>
            </w:r>
          </w:p>
        </w:tc>
        <w:tc>
          <w:tcPr>
            <w:tcW w:w="2232" w:type="dxa"/>
            <w:tcMar>
              <w:top w:w="75" w:type="dxa"/>
              <w:left w:w="75" w:type="dxa"/>
              <w:bottom w:w="75" w:type="dxa"/>
              <w:right w:w="75" w:type="dxa"/>
            </w:tcMar>
            <w:vAlign w:val="center"/>
          </w:tcPr>
          <w:p w14:paraId="0D3B6461" w14:textId="77777777" w:rsidR="0046608C" w:rsidRDefault="002D1A34">
            <w:pPr>
              <w:spacing w:after="0" w:line="240" w:lineRule="auto"/>
            </w:pPr>
            <w:r>
              <w:rPr>
                <w:color w:val="3A3A3A"/>
                <w:sz w:val="16"/>
              </w:rPr>
              <w:t>Identify whether the analysis uses SOC or O*NET-SOC detail.</w:t>
            </w:r>
          </w:p>
        </w:tc>
      </w:tr>
      <w:tr w:rsidR="0046608C" w14:paraId="42D8F87F" w14:textId="77777777">
        <w:trPr>
          <w:cantSplit/>
          <w:jc w:val="center"/>
        </w:trPr>
        <w:tc>
          <w:tcPr>
            <w:tcW w:w="2160" w:type="dxa"/>
            <w:shd w:val="clear" w:color="auto" w:fill="F7F4F2"/>
            <w:tcMar>
              <w:top w:w="75" w:type="dxa"/>
              <w:left w:w="75" w:type="dxa"/>
              <w:bottom w:w="75" w:type="dxa"/>
              <w:right w:w="75" w:type="dxa"/>
            </w:tcMar>
            <w:vAlign w:val="center"/>
          </w:tcPr>
          <w:p w14:paraId="5653BAB2" w14:textId="77777777" w:rsidR="0046608C" w:rsidRDefault="002D1A34">
            <w:pPr>
              <w:spacing w:after="0" w:line="240" w:lineRule="auto"/>
            </w:pPr>
            <w:r>
              <w:rPr>
                <w:color w:val="3A3A3A"/>
                <w:sz w:val="16"/>
              </w:rPr>
              <w:t>Hoosiers by the Numbers</w:t>
            </w:r>
          </w:p>
        </w:tc>
        <w:tc>
          <w:tcPr>
            <w:tcW w:w="2376" w:type="dxa"/>
            <w:shd w:val="clear" w:color="auto" w:fill="F7F4F2"/>
            <w:tcMar>
              <w:top w:w="75" w:type="dxa"/>
              <w:left w:w="75" w:type="dxa"/>
              <w:bottom w:w="75" w:type="dxa"/>
              <w:right w:w="75" w:type="dxa"/>
            </w:tcMar>
            <w:vAlign w:val="center"/>
          </w:tcPr>
          <w:p w14:paraId="652E2829" w14:textId="77777777" w:rsidR="0046608C" w:rsidRDefault="002D1A34">
            <w:pPr>
              <w:spacing w:after="0" w:line="240" w:lineRule="auto"/>
            </w:pPr>
            <w:r>
              <w:rPr>
                <w:color w:val="3A3A3A"/>
                <w:sz w:val="16"/>
              </w:rPr>
              <w:t>https://hoosierdata.in.gov/</w:t>
            </w:r>
          </w:p>
        </w:tc>
        <w:tc>
          <w:tcPr>
            <w:tcW w:w="3024" w:type="dxa"/>
            <w:shd w:val="clear" w:color="auto" w:fill="F7F4F2"/>
            <w:tcMar>
              <w:top w:w="75" w:type="dxa"/>
              <w:left w:w="75" w:type="dxa"/>
              <w:bottom w:w="75" w:type="dxa"/>
              <w:right w:w="75" w:type="dxa"/>
            </w:tcMar>
            <w:vAlign w:val="center"/>
          </w:tcPr>
          <w:p w14:paraId="36C7A382" w14:textId="77777777" w:rsidR="0046608C" w:rsidRDefault="002D1A34">
            <w:pPr>
              <w:spacing w:after="0" w:line="240" w:lineRule="auto"/>
            </w:pPr>
            <w:r>
              <w:rPr>
                <w:color w:val="3A3A3A"/>
                <w:sz w:val="16"/>
              </w:rPr>
              <w:t>Indiana/regional occupations, wages, projections, job postings, and licensing.</w:t>
            </w:r>
          </w:p>
        </w:tc>
        <w:tc>
          <w:tcPr>
            <w:tcW w:w="2232" w:type="dxa"/>
            <w:shd w:val="clear" w:color="auto" w:fill="F7F4F2"/>
            <w:tcMar>
              <w:top w:w="75" w:type="dxa"/>
              <w:left w:w="75" w:type="dxa"/>
              <w:bottom w:w="75" w:type="dxa"/>
              <w:right w:w="75" w:type="dxa"/>
            </w:tcMar>
            <w:vAlign w:val="center"/>
          </w:tcPr>
          <w:p w14:paraId="23D87A4F" w14:textId="77777777" w:rsidR="0046608C" w:rsidRDefault="002D1A34">
            <w:pPr>
              <w:spacing w:after="0" w:line="240" w:lineRule="auto"/>
            </w:pPr>
            <w:r>
              <w:rPr>
                <w:color w:val="3A3A3A"/>
                <w:sz w:val="16"/>
              </w:rPr>
              <w:t>Distinguish projections from current postings and document the selected geography.</w:t>
            </w:r>
          </w:p>
        </w:tc>
      </w:tr>
      <w:tr w:rsidR="0046608C" w14:paraId="7C65A14C" w14:textId="77777777">
        <w:trPr>
          <w:cantSplit/>
          <w:jc w:val="center"/>
        </w:trPr>
        <w:tc>
          <w:tcPr>
            <w:tcW w:w="2160" w:type="dxa"/>
            <w:tcMar>
              <w:top w:w="75" w:type="dxa"/>
              <w:left w:w="75" w:type="dxa"/>
              <w:bottom w:w="75" w:type="dxa"/>
              <w:right w:w="75" w:type="dxa"/>
            </w:tcMar>
            <w:vAlign w:val="center"/>
          </w:tcPr>
          <w:p w14:paraId="18C20B23" w14:textId="77777777" w:rsidR="0046608C" w:rsidRDefault="002D1A34">
            <w:pPr>
              <w:spacing w:after="0" w:line="240" w:lineRule="auto"/>
            </w:pPr>
            <w:r>
              <w:rPr>
                <w:color w:val="3A3A3A"/>
                <w:sz w:val="16"/>
              </w:rPr>
              <w:t>Indiana Top Jobs</w:t>
            </w:r>
          </w:p>
        </w:tc>
        <w:tc>
          <w:tcPr>
            <w:tcW w:w="2376" w:type="dxa"/>
            <w:tcMar>
              <w:top w:w="75" w:type="dxa"/>
              <w:left w:w="75" w:type="dxa"/>
              <w:bottom w:w="75" w:type="dxa"/>
              <w:right w:w="75" w:type="dxa"/>
            </w:tcMar>
            <w:vAlign w:val="center"/>
          </w:tcPr>
          <w:p w14:paraId="6731FFE0" w14:textId="77777777" w:rsidR="0046608C" w:rsidRDefault="002D1A34">
            <w:pPr>
              <w:spacing w:after="0" w:line="240" w:lineRule="auto"/>
            </w:pPr>
            <w:r>
              <w:rPr>
                <w:color w:val="3A3A3A"/>
                <w:sz w:val="16"/>
              </w:rPr>
              <w:t>https://indemandjobs.dwd.in.gov/</w:t>
            </w:r>
          </w:p>
        </w:tc>
        <w:tc>
          <w:tcPr>
            <w:tcW w:w="3024" w:type="dxa"/>
            <w:tcMar>
              <w:top w:w="75" w:type="dxa"/>
              <w:left w:w="75" w:type="dxa"/>
              <w:bottom w:w="75" w:type="dxa"/>
              <w:right w:w="75" w:type="dxa"/>
            </w:tcMar>
            <w:vAlign w:val="center"/>
          </w:tcPr>
          <w:p w14:paraId="04321D21" w14:textId="77777777" w:rsidR="0046608C" w:rsidRDefault="002D1A34">
            <w:pPr>
              <w:spacing w:after="0" w:line="240" w:lineRule="auto"/>
            </w:pPr>
            <w:r>
              <w:rPr>
                <w:color w:val="3A3A3A"/>
                <w:sz w:val="16"/>
              </w:rPr>
              <w:t>State occupational demand/quality rankings.</w:t>
            </w:r>
          </w:p>
        </w:tc>
        <w:tc>
          <w:tcPr>
            <w:tcW w:w="2232" w:type="dxa"/>
            <w:tcMar>
              <w:top w:w="75" w:type="dxa"/>
              <w:left w:w="75" w:type="dxa"/>
              <w:bottom w:w="75" w:type="dxa"/>
              <w:right w:w="75" w:type="dxa"/>
            </w:tcMar>
            <w:vAlign w:val="center"/>
          </w:tcPr>
          <w:p w14:paraId="11942BEB" w14:textId="77777777" w:rsidR="0046608C" w:rsidRDefault="002D1A34">
            <w:pPr>
              <w:spacing w:after="0" w:line="240" w:lineRule="auto"/>
            </w:pPr>
            <w:r>
              <w:rPr>
                <w:color w:val="3A3A3A"/>
                <w:sz w:val="16"/>
              </w:rPr>
              <w:t>Use as contextual evidence, not as the sole viability determination.</w:t>
            </w:r>
          </w:p>
        </w:tc>
      </w:tr>
      <w:tr w:rsidR="0046608C" w14:paraId="6B6A0CD1" w14:textId="77777777">
        <w:trPr>
          <w:cantSplit/>
          <w:jc w:val="center"/>
        </w:trPr>
        <w:tc>
          <w:tcPr>
            <w:tcW w:w="2160" w:type="dxa"/>
            <w:shd w:val="clear" w:color="auto" w:fill="F7F4F2"/>
            <w:tcMar>
              <w:top w:w="75" w:type="dxa"/>
              <w:left w:w="75" w:type="dxa"/>
              <w:bottom w:w="75" w:type="dxa"/>
              <w:right w:w="75" w:type="dxa"/>
            </w:tcMar>
            <w:vAlign w:val="center"/>
          </w:tcPr>
          <w:p w14:paraId="61E9D306" w14:textId="77777777" w:rsidR="0046608C" w:rsidRDefault="002D1A34">
            <w:pPr>
              <w:spacing w:after="0" w:line="240" w:lineRule="auto"/>
            </w:pPr>
            <w:r>
              <w:rPr>
                <w:color w:val="3A3A3A"/>
                <w:sz w:val="16"/>
              </w:rPr>
              <w:t>IUSB assessment, career, finance, registrar, and institutional research records</w:t>
            </w:r>
          </w:p>
        </w:tc>
        <w:tc>
          <w:tcPr>
            <w:tcW w:w="2376" w:type="dxa"/>
            <w:shd w:val="clear" w:color="auto" w:fill="F7F4F2"/>
            <w:tcMar>
              <w:top w:w="75" w:type="dxa"/>
              <w:left w:w="75" w:type="dxa"/>
              <w:bottom w:w="75" w:type="dxa"/>
              <w:right w:w="75" w:type="dxa"/>
            </w:tcMar>
            <w:vAlign w:val="center"/>
          </w:tcPr>
          <w:p w14:paraId="6251751A" w14:textId="77777777" w:rsidR="0046608C" w:rsidRDefault="002D1A34">
            <w:pPr>
              <w:spacing w:after="0" w:line="240" w:lineRule="auto"/>
            </w:pPr>
            <w:r>
              <w:rPr>
                <w:color w:val="3A3A3A"/>
                <w:sz w:val="16"/>
              </w:rPr>
              <w:t>Campus offices and approved reports</w:t>
            </w:r>
          </w:p>
        </w:tc>
        <w:tc>
          <w:tcPr>
            <w:tcW w:w="3024" w:type="dxa"/>
            <w:shd w:val="clear" w:color="auto" w:fill="F7F4F2"/>
            <w:tcMar>
              <w:top w:w="75" w:type="dxa"/>
              <w:left w:w="75" w:type="dxa"/>
              <w:bottom w:w="75" w:type="dxa"/>
              <w:right w:w="75" w:type="dxa"/>
            </w:tcMar>
            <w:vAlign w:val="center"/>
          </w:tcPr>
          <w:p w14:paraId="6A06642C" w14:textId="77777777" w:rsidR="0046608C" w:rsidRDefault="002D1A34">
            <w:pPr>
              <w:spacing w:after="0" w:line="240" w:lineRule="auto"/>
            </w:pPr>
            <w:r>
              <w:rPr>
                <w:color w:val="3A3A3A"/>
                <w:sz w:val="16"/>
              </w:rPr>
              <w:t>Learning outcomes, experiential learning, placement, resource, cost, advising, and program-status evidence.</w:t>
            </w:r>
          </w:p>
        </w:tc>
        <w:tc>
          <w:tcPr>
            <w:tcW w:w="2232" w:type="dxa"/>
            <w:shd w:val="clear" w:color="auto" w:fill="F7F4F2"/>
            <w:tcMar>
              <w:top w:w="75" w:type="dxa"/>
              <w:left w:w="75" w:type="dxa"/>
              <w:bottom w:w="75" w:type="dxa"/>
              <w:right w:w="75" w:type="dxa"/>
            </w:tcMar>
            <w:vAlign w:val="center"/>
          </w:tcPr>
          <w:p w14:paraId="123DE43F" w14:textId="77777777" w:rsidR="0046608C" w:rsidRDefault="002D1A34">
            <w:pPr>
              <w:spacing w:after="0" w:line="240" w:lineRule="auto"/>
            </w:pPr>
            <w:r>
              <w:rPr>
                <w:color w:val="3A3A3A"/>
                <w:sz w:val="16"/>
              </w:rPr>
              <w:t>Identify the source, definition, reporting period, and any limitations in the narrative.</w:t>
            </w:r>
          </w:p>
        </w:tc>
      </w:tr>
    </w:tbl>
    <w:p w14:paraId="5E7A9626" w14:textId="77777777" w:rsidR="0046608C" w:rsidRDefault="0046608C">
      <w:pPr>
        <w:spacing w:after="80"/>
      </w:pPr>
    </w:p>
    <w:p w14:paraId="3B878CCC" w14:textId="30DDE604" w:rsidR="0046608C" w:rsidRDefault="002D1A34" w:rsidP="008A0564">
      <w:pPr>
        <w:pStyle w:val="Heading3"/>
      </w:pPr>
      <w:r>
        <w:t>CIP-to-SOC verification method</w:t>
      </w:r>
    </w:p>
    <w:p w14:paraId="5A314074" w14:textId="77777777" w:rsidR="0046608C" w:rsidRDefault="002D1A34">
      <w:pPr>
        <w:pStyle w:val="ListNumber"/>
        <w:spacing w:after="60"/>
      </w:pPr>
      <w:r>
        <w:rPr>
          <w:color w:val="3A3A3A"/>
        </w:rPr>
        <w:t>Confirm the approved six-digit CIP and Program ID in the IU/</w:t>
      </w:r>
      <w:proofErr w:type="spellStart"/>
      <w:r>
        <w:rPr>
          <w:color w:val="3A3A3A"/>
        </w:rPr>
        <w:t>ICHE</w:t>
      </w:r>
      <w:proofErr w:type="spellEnd"/>
      <w:r>
        <w:rPr>
          <w:color w:val="3A3A3A"/>
        </w:rPr>
        <w:t xml:space="preserve"> inventory.</w:t>
      </w:r>
    </w:p>
    <w:p w14:paraId="2E8293E2" w14:textId="77777777" w:rsidR="0046608C" w:rsidRDefault="002D1A34">
      <w:pPr>
        <w:pStyle w:val="ListNumber"/>
        <w:spacing w:after="60"/>
      </w:pPr>
      <w:r>
        <w:rPr>
          <w:color w:val="3A3A3A"/>
        </w:rPr>
        <w:t xml:space="preserve">Begin with </w:t>
      </w:r>
      <w:proofErr w:type="spellStart"/>
      <w:r>
        <w:rPr>
          <w:color w:val="3A3A3A"/>
        </w:rPr>
        <w:t>ICHE’s</w:t>
      </w:r>
      <w:proofErr w:type="spellEnd"/>
      <w:r>
        <w:rPr>
          <w:color w:val="3A3A3A"/>
        </w:rPr>
        <w:t xml:space="preserve"> supplied SOC mapping and the NCES/BLS crosswalk.</w:t>
      </w:r>
    </w:p>
    <w:p w14:paraId="62701499" w14:textId="77777777" w:rsidR="0046608C" w:rsidRDefault="002D1A34">
      <w:pPr>
        <w:pStyle w:val="ListNumber"/>
        <w:spacing w:after="60"/>
      </w:pPr>
      <w:r>
        <w:rPr>
          <w:color w:val="3A3A3A"/>
        </w:rPr>
        <w:t>Review each occupation’s duties, typical preparation, licensure, and relationship to actual program outcomes.</w:t>
      </w:r>
    </w:p>
    <w:p w14:paraId="00D32713" w14:textId="77777777" w:rsidR="0046608C" w:rsidRDefault="002D1A34">
      <w:pPr>
        <w:pStyle w:val="ListNumber"/>
        <w:spacing w:after="60"/>
      </w:pPr>
      <w:r>
        <w:rPr>
          <w:color w:val="3A3A3A"/>
        </w:rPr>
        <w:t>Treat program-to-occupation relationships as one-to-many or many-to-many; do not assume a single CIP maps to one occupation.</w:t>
      </w:r>
    </w:p>
    <w:p w14:paraId="3F8EB02F" w14:textId="77777777" w:rsidR="0046608C" w:rsidRDefault="002D1A34">
      <w:pPr>
        <w:pStyle w:val="ListNumber"/>
        <w:spacing w:after="60"/>
      </w:pPr>
      <w:r>
        <w:rPr>
          <w:color w:val="3A3A3A"/>
        </w:rPr>
        <w:t>Document faculty decisions to retain, add, or remove an occupation and the evidence supporting the decision.</w:t>
      </w:r>
    </w:p>
    <w:p w14:paraId="6009E253" w14:textId="77777777" w:rsidR="0046608C" w:rsidRDefault="002D1A34">
      <w:pPr>
        <w:pStyle w:val="ListNumber"/>
        <w:spacing w:after="60"/>
      </w:pPr>
      <w:r>
        <w:rPr>
          <w:color w:val="3A3A3A"/>
        </w:rPr>
        <w:t>Use verified occupations consistently in labor-demand, wage, placement, and career-pathway analysis.</w:t>
      </w:r>
    </w:p>
    <w:p w14:paraId="0947513F" w14:textId="5A9FB759" w:rsidR="0046608C" w:rsidRPr="00CA1A04" w:rsidRDefault="008A0564" w:rsidP="00CA1A04">
      <w:pPr>
        <w:pStyle w:val="Heading2"/>
        <w:rPr>
          <w:rFonts w:asciiTheme="majorHAnsi" w:hAnsiTheme="majorHAnsi"/>
        </w:rPr>
      </w:pPr>
      <w:r>
        <w:rPr>
          <w:sz w:val="19"/>
        </w:rPr>
        <w:br w:type="page"/>
      </w:r>
      <w:r>
        <w:lastRenderedPageBreak/>
        <w:t>Guidance for Selecting and Approving External Program Reviewers</w:t>
      </w:r>
    </w:p>
    <w:p w14:paraId="100491D1" w14:textId="77777777" w:rsidR="0046608C" w:rsidRDefault="002D1A34" w:rsidP="008A0564">
      <w:pPr>
        <w:pStyle w:val="Heading3"/>
      </w:pPr>
      <w:r>
        <w:t>A. Determine the reviewer structure before identifying candidates</w:t>
      </w:r>
    </w:p>
    <w:p w14:paraId="1A5AADAF" w14:textId="77777777" w:rsidR="0046608C" w:rsidRDefault="002D1A34">
      <w:pPr>
        <w:spacing w:after="80"/>
      </w:pPr>
      <w:r>
        <w:t>At the fall planning meeting, faculty, the dean, and Academic Affairs determine what independent judgment is needed. The decision should be driven by purpose and expertise, not simply by the department’s administrative structure.</w:t>
      </w:r>
    </w:p>
    <w:p w14:paraId="23C5D33D" w14:textId="77777777" w:rsidR="0046608C" w:rsidRDefault="002D1A34" w:rsidP="003414A5">
      <w:pPr>
        <w:pStyle w:val="ListNumber"/>
        <w:numPr>
          <w:ilvl w:val="0"/>
          <w:numId w:val="11"/>
        </w:numPr>
        <w:spacing w:after="60"/>
      </w:pPr>
      <w:r w:rsidRPr="003414A5">
        <w:rPr>
          <w:color w:val="3A3A3A"/>
        </w:rPr>
        <w:t>List every program and the review questions requiring external judgment.</w:t>
      </w:r>
    </w:p>
    <w:p w14:paraId="77459BA1" w14:textId="77777777" w:rsidR="0046608C" w:rsidRDefault="002D1A34">
      <w:pPr>
        <w:pStyle w:val="ListNumber"/>
        <w:spacing w:after="60"/>
      </w:pPr>
      <w:r>
        <w:rPr>
          <w:color w:val="3A3A3A"/>
        </w:rPr>
        <w:t>Identify questions already addressed credibly by recent accreditation review.</w:t>
      </w:r>
    </w:p>
    <w:p w14:paraId="447072D6" w14:textId="77777777" w:rsidR="0046608C" w:rsidRDefault="002D1A34">
      <w:pPr>
        <w:pStyle w:val="ListNumber"/>
        <w:spacing w:after="60"/>
      </w:pPr>
      <w:r>
        <w:rPr>
          <w:color w:val="3A3A3A"/>
        </w:rPr>
        <w:t>Group programs only when disciplinary proximity makes a shared reviewer appropriate.</w:t>
      </w:r>
    </w:p>
    <w:p w14:paraId="28F2659E" w14:textId="77777777" w:rsidR="0046608C" w:rsidRDefault="002D1A34">
      <w:pPr>
        <w:pStyle w:val="ListNumber"/>
        <w:spacing w:after="60"/>
      </w:pPr>
      <w:r>
        <w:rPr>
          <w:color w:val="3A3A3A"/>
        </w:rPr>
        <w:t>Determine whether specialized expertise is needed for curriculum, accreditation, licensure, workforce, modality, facilities, clinical practice, or resources.</w:t>
      </w:r>
    </w:p>
    <w:p w14:paraId="76312B1F" w14:textId="77777777" w:rsidR="0046608C" w:rsidRDefault="002D1A34">
      <w:pPr>
        <w:pStyle w:val="ListNumber"/>
        <w:spacing w:after="60"/>
      </w:pPr>
      <w:r>
        <w:rPr>
          <w:color w:val="3A3A3A"/>
        </w:rPr>
        <w:t>Select an on-site, virtual, or hybrid model and document why that mode will permit a meaningful review.</w:t>
      </w:r>
    </w:p>
    <w:p w14:paraId="57504477" w14:textId="77777777" w:rsidR="0046608C" w:rsidRDefault="002D1A34" w:rsidP="008A0564">
      <w:pPr>
        <w:pStyle w:val="Heading3"/>
      </w:pPr>
      <w:r>
        <w:t>B. Criteria for number and mode of reviewers</w:t>
      </w:r>
    </w:p>
    <w:tbl>
      <w:tblPr>
        <w:tblStyle w:val="TableGrid"/>
        <w:tblW w:w="0" w:type="auto"/>
        <w:jc w:val="center"/>
        <w:tblLayout w:type="fixed"/>
        <w:tblLook w:val="04A0" w:firstRow="1" w:lastRow="0" w:firstColumn="1" w:lastColumn="0" w:noHBand="0" w:noVBand="1"/>
      </w:tblPr>
      <w:tblGrid>
        <w:gridCol w:w="3384"/>
        <w:gridCol w:w="6408"/>
      </w:tblGrid>
      <w:tr w:rsidR="0046608C" w14:paraId="3096F3D1" w14:textId="77777777">
        <w:trPr>
          <w:tblHeader/>
          <w:jc w:val="center"/>
        </w:trPr>
        <w:tc>
          <w:tcPr>
            <w:tcW w:w="3384" w:type="dxa"/>
            <w:shd w:val="clear" w:color="auto" w:fill="990000"/>
            <w:tcMar>
              <w:top w:w="80" w:type="dxa"/>
              <w:left w:w="80" w:type="dxa"/>
              <w:bottom w:w="80" w:type="dxa"/>
              <w:right w:w="80" w:type="dxa"/>
            </w:tcMar>
            <w:vAlign w:val="center"/>
          </w:tcPr>
          <w:p w14:paraId="3D5F5AFA" w14:textId="77777777" w:rsidR="0046608C" w:rsidRDefault="002D1A34">
            <w:pPr>
              <w:spacing w:after="0"/>
              <w:jc w:val="center"/>
            </w:pPr>
            <w:r>
              <w:rPr>
                <w:b/>
                <w:color w:val="FFFFFF"/>
                <w:sz w:val="17"/>
              </w:rPr>
              <w:t>Consideration</w:t>
            </w:r>
          </w:p>
        </w:tc>
        <w:tc>
          <w:tcPr>
            <w:tcW w:w="6408" w:type="dxa"/>
            <w:shd w:val="clear" w:color="auto" w:fill="990000"/>
            <w:tcMar>
              <w:top w:w="80" w:type="dxa"/>
              <w:left w:w="80" w:type="dxa"/>
              <w:bottom w:w="80" w:type="dxa"/>
              <w:right w:w="80" w:type="dxa"/>
            </w:tcMar>
            <w:vAlign w:val="center"/>
          </w:tcPr>
          <w:p w14:paraId="0E32092E" w14:textId="77777777" w:rsidR="0046608C" w:rsidRDefault="002D1A34">
            <w:pPr>
              <w:spacing w:after="0"/>
              <w:jc w:val="center"/>
            </w:pPr>
            <w:r>
              <w:rPr>
                <w:b/>
                <w:color w:val="FFFFFF"/>
                <w:sz w:val="17"/>
              </w:rPr>
              <w:t>Implication</w:t>
            </w:r>
          </w:p>
        </w:tc>
      </w:tr>
      <w:tr w:rsidR="0046608C" w14:paraId="1883AAC7" w14:textId="77777777">
        <w:trPr>
          <w:cantSplit/>
          <w:jc w:val="center"/>
        </w:trPr>
        <w:tc>
          <w:tcPr>
            <w:tcW w:w="3384" w:type="dxa"/>
            <w:tcMar>
              <w:top w:w="75" w:type="dxa"/>
              <w:left w:w="75" w:type="dxa"/>
              <w:bottom w:w="75" w:type="dxa"/>
              <w:right w:w="75" w:type="dxa"/>
            </w:tcMar>
            <w:vAlign w:val="center"/>
          </w:tcPr>
          <w:p w14:paraId="2A14650E" w14:textId="77777777" w:rsidR="0046608C" w:rsidRDefault="002D1A34">
            <w:pPr>
              <w:spacing w:after="0" w:line="240" w:lineRule="auto"/>
            </w:pPr>
            <w:r>
              <w:rPr>
                <w:color w:val="3A3A3A"/>
                <w:sz w:val="17"/>
              </w:rPr>
              <w:t>One closely related program cluster with shared curriculum/faculty</w:t>
            </w:r>
          </w:p>
        </w:tc>
        <w:tc>
          <w:tcPr>
            <w:tcW w:w="6408" w:type="dxa"/>
            <w:tcMar>
              <w:top w:w="75" w:type="dxa"/>
              <w:left w:w="75" w:type="dxa"/>
              <w:bottom w:w="75" w:type="dxa"/>
              <w:right w:w="75" w:type="dxa"/>
            </w:tcMar>
            <w:vAlign w:val="center"/>
          </w:tcPr>
          <w:p w14:paraId="6B75928A" w14:textId="77777777" w:rsidR="0046608C" w:rsidRDefault="002D1A34">
            <w:pPr>
              <w:spacing w:after="0" w:line="240" w:lineRule="auto"/>
            </w:pPr>
            <w:r>
              <w:rPr>
                <w:color w:val="3A3A3A"/>
                <w:sz w:val="17"/>
              </w:rPr>
              <w:t>One reviewer may be sufficient if the reviewer can address each program separately.</w:t>
            </w:r>
          </w:p>
        </w:tc>
      </w:tr>
      <w:tr w:rsidR="0046608C" w14:paraId="373D245C" w14:textId="77777777">
        <w:trPr>
          <w:cantSplit/>
          <w:jc w:val="center"/>
        </w:trPr>
        <w:tc>
          <w:tcPr>
            <w:tcW w:w="3384" w:type="dxa"/>
            <w:shd w:val="clear" w:color="auto" w:fill="F7F4F2"/>
            <w:tcMar>
              <w:top w:w="75" w:type="dxa"/>
              <w:left w:w="75" w:type="dxa"/>
              <w:bottom w:w="75" w:type="dxa"/>
              <w:right w:w="75" w:type="dxa"/>
            </w:tcMar>
            <w:vAlign w:val="center"/>
          </w:tcPr>
          <w:p w14:paraId="0E3B447A" w14:textId="7E8E05D4" w:rsidR="0046608C" w:rsidRDefault="002D1A34">
            <w:pPr>
              <w:spacing w:after="0" w:line="240" w:lineRule="auto"/>
            </w:pPr>
            <w:r>
              <w:rPr>
                <w:color w:val="3A3A3A"/>
                <w:sz w:val="17"/>
              </w:rPr>
              <w:t xml:space="preserve">Multiple substantially different disciplines in one </w:t>
            </w:r>
            <w:r w:rsidR="001550DF">
              <w:rPr>
                <w:color w:val="3A3A3A"/>
                <w:sz w:val="17"/>
              </w:rPr>
              <w:t>program</w:t>
            </w:r>
          </w:p>
        </w:tc>
        <w:tc>
          <w:tcPr>
            <w:tcW w:w="6408" w:type="dxa"/>
            <w:shd w:val="clear" w:color="auto" w:fill="F7F4F2"/>
            <w:tcMar>
              <w:top w:w="75" w:type="dxa"/>
              <w:left w:w="75" w:type="dxa"/>
              <w:bottom w:w="75" w:type="dxa"/>
              <w:right w:w="75" w:type="dxa"/>
            </w:tcMar>
            <w:vAlign w:val="center"/>
          </w:tcPr>
          <w:p w14:paraId="12BEA7EF" w14:textId="77777777" w:rsidR="0046608C" w:rsidRDefault="002D1A34">
            <w:pPr>
              <w:spacing w:after="0" w:line="240" w:lineRule="auto"/>
            </w:pPr>
            <w:r>
              <w:rPr>
                <w:color w:val="3A3A3A"/>
                <w:sz w:val="17"/>
              </w:rPr>
              <w:t xml:space="preserve">Use multiple reviewers or a lead reviewer </w:t>
            </w:r>
            <w:proofErr w:type="gramStart"/>
            <w:r>
              <w:rPr>
                <w:color w:val="3A3A3A"/>
                <w:sz w:val="17"/>
              </w:rPr>
              <w:t>plus disciplinary specialists</w:t>
            </w:r>
            <w:proofErr w:type="gramEnd"/>
            <w:r>
              <w:rPr>
                <w:color w:val="3A3A3A"/>
                <w:sz w:val="17"/>
              </w:rPr>
              <w:t>.</w:t>
            </w:r>
          </w:p>
        </w:tc>
      </w:tr>
      <w:tr w:rsidR="0046608C" w14:paraId="6E44927F" w14:textId="77777777">
        <w:trPr>
          <w:cantSplit/>
          <w:jc w:val="center"/>
        </w:trPr>
        <w:tc>
          <w:tcPr>
            <w:tcW w:w="3384" w:type="dxa"/>
            <w:tcMar>
              <w:top w:w="75" w:type="dxa"/>
              <w:left w:w="75" w:type="dxa"/>
              <w:bottom w:w="75" w:type="dxa"/>
              <w:right w:w="75" w:type="dxa"/>
            </w:tcMar>
            <w:vAlign w:val="center"/>
          </w:tcPr>
          <w:p w14:paraId="3FA8C187" w14:textId="77777777" w:rsidR="0046608C" w:rsidRDefault="002D1A34">
            <w:pPr>
              <w:spacing w:after="0" w:line="240" w:lineRule="auto"/>
            </w:pPr>
            <w:r>
              <w:rPr>
                <w:color w:val="3A3A3A"/>
                <w:sz w:val="17"/>
              </w:rPr>
              <w:t>Recent comprehensive accreditation review</w:t>
            </w:r>
          </w:p>
        </w:tc>
        <w:tc>
          <w:tcPr>
            <w:tcW w:w="6408" w:type="dxa"/>
            <w:tcMar>
              <w:top w:w="75" w:type="dxa"/>
              <w:left w:w="75" w:type="dxa"/>
              <w:bottom w:w="75" w:type="dxa"/>
              <w:right w:w="75" w:type="dxa"/>
            </w:tcMar>
            <w:vAlign w:val="center"/>
          </w:tcPr>
          <w:p w14:paraId="4815254B" w14:textId="77777777" w:rsidR="0046608C" w:rsidRDefault="002D1A34">
            <w:pPr>
              <w:spacing w:after="0" w:line="240" w:lineRule="auto"/>
            </w:pPr>
            <w:r>
              <w:rPr>
                <w:color w:val="3A3A3A"/>
                <w:sz w:val="17"/>
              </w:rPr>
              <w:t>Accreditation may</w:t>
            </w:r>
            <w:r w:rsidR="00572603">
              <w:rPr>
                <w:color w:val="3A3A3A"/>
                <w:sz w:val="17"/>
              </w:rPr>
              <w:t xml:space="preserve"> not be required. </w:t>
            </w:r>
            <w:r w:rsidR="00E733E5">
              <w:rPr>
                <w:color w:val="3A3A3A"/>
                <w:sz w:val="17"/>
              </w:rPr>
              <w:t>If needed, accreditation review will</w:t>
            </w:r>
            <w:r>
              <w:rPr>
                <w:color w:val="3A3A3A"/>
                <w:sz w:val="17"/>
              </w:rPr>
              <w:t xml:space="preserve"> reduce the campus reviewer’s scope or support a virtual specialist focused on institutional/state gaps.</w:t>
            </w:r>
          </w:p>
        </w:tc>
      </w:tr>
      <w:tr w:rsidR="0046608C" w14:paraId="04698017" w14:textId="77777777">
        <w:trPr>
          <w:cantSplit/>
          <w:jc w:val="center"/>
        </w:trPr>
        <w:tc>
          <w:tcPr>
            <w:tcW w:w="3384" w:type="dxa"/>
            <w:shd w:val="clear" w:color="auto" w:fill="F7F4F2"/>
            <w:tcMar>
              <w:top w:w="75" w:type="dxa"/>
              <w:left w:w="75" w:type="dxa"/>
              <w:bottom w:w="75" w:type="dxa"/>
              <w:right w:w="75" w:type="dxa"/>
            </w:tcMar>
            <w:vAlign w:val="center"/>
          </w:tcPr>
          <w:p w14:paraId="57B513B0" w14:textId="77777777" w:rsidR="0046608C" w:rsidRDefault="002D1A34">
            <w:pPr>
              <w:spacing w:after="0" w:line="240" w:lineRule="auto"/>
            </w:pPr>
            <w:r>
              <w:rPr>
                <w:color w:val="3A3A3A"/>
                <w:sz w:val="17"/>
              </w:rPr>
              <w:t>Facilities, laboratories, studios, clinics, equipment, or local partnerships central to quality</w:t>
            </w:r>
          </w:p>
        </w:tc>
        <w:tc>
          <w:tcPr>
            <w:tcW w:w="6408" w:type="dxa"/>
            <w:shd w:val="clear" w:color="auto" w:fill="F7F4F2"/>
            <w:tcMar>
              <w:top w:w="75" w:type="dxa"/>
              <w:left w:w="75" w:type="dxa"/>
              <w:bottom w:w="75" w:type="dxa"/>
              <w:right w:w="75" w:type="dxa"/>
            </w:tcMar>
            <w:vAlign w:val="center"/>
          </w:tcPr>
          <w:p w14:paraId="58C12306" w14:textId="77777777" w:rsidR="0046608C" w:rsidRDefault="002D1A34">
            <w:pPr>
              <w:spacing w:after="0" w:line="240" w:lineRule="auto"/>
            </w:pPr>
            <w:r>
              <w:rPr>
                <w:color w:val="3A3A3A"/>
                <w:sz w:val="17"/>
              </w:rPr>
              <w:t>Favor at least one on-site reviewer.</w:t>
            </w:r>
          </w:p>
        </w:tc>
      </w:tr>
      <w:tr w:rsidR="0046608C" w14:paraId="35695F3C" w14:textId="77777777">
        <w:trPr>
          <w:cantSplit/>
          <w:jc w:val="center"/>
        </w:trPr>
        <w:tc>
          <w:tcPr>
            <w:tcW w:w="3384" w:type="dxa"/>
            <w:tcMar>
              <w:top w:w="75" w:type="dxa"/>
              <w:left w:w="75" w:type="dxa"/>
              <w:bottom w:w="75" w:type="dxa"/>
              <w:right w:w="75" w:type="dxa"/>
            </w:tcMar>
            <w:vAlign w:val="center"/>
          </w:tcPr>
          <w:p w14:paraId="5E639CD7" w14:textId="77777777" w:rsidR="0046608C" w:rsidRDefault="002D1A34">
            <w:pPr>
              <w:spacing w:after="0" w:line="240" w:lineRule="auto"/>
            </w:pPr>
            <w:r>
              <w:rPr>
                <w:color w:val="3A3A3A"/>
                <w:sz w:val="17"/>
              </w:rPr>
              <w:t>Documentary/curricular questions or scarce specialized expertise</w:t>
            </w:r>
          </w:p>
        </w:tc>
        <w:tc>
          <w:tcPr>
            <w:tcW w:w="6408" w:type="dxa"/>
            <w:tcMar>
              <w:top w:w="75" w:type="dxa"/>
              <w:left w:w="75" w:type="dxa"/>
              <w:bottom w:w="75" w:type="dxa"/>
              <w:right w:w="75" w:type="dxa"/>
            </w:tcMar>
            <w:vAlign w:val="center"/>
          </w:tcPr>
          <w:p w14:paraId="2E84BD92" w14:textId="77777777" w:rsidR="0046608C" w:rsidRDefault="002D1A34">
            <w:pPr>
              <w:spacing w:after="0" w:line="240" w:lineRule="auto"/>
            </w:pPr>
            <w:r>
              <w:rPr>
                <w:color w:val="3A3A3A"/>
                <w:sz w:val="17"/>
              </w:rPr>
              <w:t>Virtual review may be appropriate.</w:t>
            </w:r>
          </w:p>
        </w:tc>
      </w:tr>
      <w:tr w:rsidR="0046608C" w14:paraId="493B8A6C" w14:textId="77777777">
        <w:trPr>
          <w:cantSplit/>
          <w:jc w:val="center"/>
        </w:trPr>
        <w:tc>
          <w:tcPr>
            <w:tcW w:w="3384" w:type="dxa"/>
            <w:shd w:val="clear" w:color="auto" w:fill="F7F4F2"/>
            <w:tcMar>
              <w:top w:w="75" w:type="dxa"/>
              <w:left w:w="75" w:type="dxa"/>
              <w:bottom w:w="75" w:type="dxa"/>
              <w:right w:w="75" w:type="dxa"/>
            </w:tcMar>
            <w:vAlign w:val="center"/>
          </w:tcPr>
          <w:p w14:paraId="2677486E" w14:textId="77777777" w:rsidR="0046608C" w:rsidRDefault="002D1A34">
            <w:pPr>
              <w:spacing w:after="0" w:line="240" w:lineRule="auto"/>
            </w:pPr>
            <w:r>
              <w:rPr>
                <w:color w:val="3A3A3A"/>
                <w:sz w:val="17"/>
              </w:rPr>
              <w:t>Need for both physical inspection and specialized disciplinary analysis</w:t>
            </w:r>
          </w:p>
        </w:tc>
        <w:tc>
          <w:tcPr>
            <w:tcW w:w="6408" w:type="dxa"/>
            <w:shd w:val="clear" w:color="auto" w:fill="F7F4F2"/>
            <w:tcMar>
              <w:top w:w="75" w:type="dxa"/>
              <w:left w:w="75" w:type="dxa"/>
              <w:bottom w:w="75" w:type="dxa"/>
              <w:right w:w="75" w:type="dxa"/>
            </w:tcMar>
            <w:vAlign w:val="center"/>
          </w:tcPr>
          <w:p w14:paraId="49227050" w14:textId="77777777" w:rsidR="0046608C" w:rsidRDefault="002D1A34">
            <w:pPr>
              <w:spacing w:after="0" w:line="240" w:lineRule="auto"/>
            </w:pPr>
            <w:r>
              <w:rPr>
                <w:color w:val="3A3A3A"/>
                <w:sz w:val="17"/>
              </w:rPr>
              <w:t>Use a hybrid team with clearly assigned questions.</w:t>
            </w:r>
          </w:p>
        </w:tc>
      </w:tr>
    </w:tbl>
    <w:p w14:paraId="0C3A3784" w14:textId="77777777" w:rsidR="0046608C" w:rsidRDefault="0046608C">
      <w:pPr>
        <w:spacing w:after="80"/>
      </w:pPr>
    </w:p>
    <w:p w14:paraId="3070741B" w14:textId="77777777" w:rsidR="0046608C" w:rsidRDefault="002D1A34" w:rsidP="008A0564">
      <w:pPr>
        <w:pStyle w:val="Heading3"/>
      </w:pPr>
      <w:r>
        <w:t>C. Candidate qualifications and conflicts</w:t>
      </w:r>
    </w:p>
    <w:p w14:paraId="65230FA4" w14:textId="3EAB57C2" w:rsidR="009A7406" w:rsidRDefault="002D1A34" w:rsidP="009A7406">
      <w:pPr>
        <w:pStyle w:val="ListBullet"/>
        <w:numPr>
          <w:ilvl w:val="0"/>
          <w:numId w:val="1"/>
        </w:numPr>
        <w:spacing w:after="40"/>
      </w:pPr>
      <w:r>
        <w:rPr>
          <w:color w:val="3A3A3A"/>
        </w:rPr>
        <w:t>Current disciplinary or professional expertise relevant to the assigned program(s)</w:t>
      </w:r>
      <w:r w:rsidR="00C65869">
        <w:rPr>
          <w:color w:val="3A3A3A"/>
        </w:rPr>
        <w:t>/plans</w:t>
      </w:r>
      <w:r>
        <w:rPr>
          <w:color w:val="3A3A3A"/>
        </w:rPr>
        <w:t>.</w:t>
      </w:r>
    </w:p>
    <w:p w14:paraId="0D1BECA2" w14:textId="77777777" w:rsidR="009A7406" w:rsidRDefault="002D1A34" w:rsidP="009A7406">
      <w:pPr>
        <w:pStyle w:val="ListBullet"/>
        <w:numPr>
          <w:ilvl w:val="0"/>
          <w:numId w:val="1"/>
        </w:numPr>
        <w:spacing w:after="40"/>
      </w:pPr>
      <w:r w:rsidRPr="009A7406">
        <w:rPr>
          <w:color w:val="3A3A3A"/>
        </w:rPr>
        <w:t>Experience with curriculum, assessment, accreditation, program leadership, or comparable program review.</w:t>
      </w:r>
    </w:p>
    <w:p w14:paraId="0351C578" w14:textId="58F0831E" w:rsidR="009A7406" w:rsidRDefault="002D1A34" w:rsidP="009A7406">
      <w:pPr>
        <w:pStyle w:val="ListBullet"/>
        <w:numPr>
          <w:ilvl w:val="0"/>
          <w:numId w:val="1"/>
        </w:numPr>
        <w:spacing w:after="40"/>
      </w:pPr>
      <w:r w:rsidRPr="009A7406">
        <w:rPr>
          <w:color w:val="3A3A3A"/>
        </w:rPr>
        <w:t>Ability to interpret program</w:t>
      </w:r>
      <w:r w:rsidR="00C65869">
        <w:rPr>
          <w:color w:val="3A3A3A"/>
        </w:rPr>
        <w:t>/plan</w:t>
      </w:r>
      <w:r w:rsidRPr="009A7406">
        <w:rPr>
          <w:color w:val="3A3A3A"/>
        </w:rPr>
        <w:t xml:space="preserve"> evidence in the context of a regional public institution.</w:t>
      </w:r>
    </w:p>
    <w:p w14:paraId="73112C10" w14:textId="77777777" w:rsidR="009A7406" w:rsidRPr="009A7406" w:rsidRDefault="002D1A34" w:rsidP="009A7406">
      <w:pPr>
        <w:pStyle w:val="ListBullet"/>
        <w:numPr>
          <w:ilvl w:val="0"/>
          <w:numId w:val="1"/>
        </w:numPr>
        <w:spacing w:after="40"/>
      </w:pPr>
      <w:r w:rsidRPr="009A7406">
        <w:rPr>
          <w:color w:val="3A3A3A"/>
        </w:rPr>
        <w:t>No relationship that could reasonably impair independent judgment, including recent employment, close collaboration, supervision, financial interest, or personal relationship</w:t>
      </w:r>
      <w:r w:rsidR="009A7406">
        <w:rPr>
          <w:color w:val="3A3A3A"/>
        </w:rPr>
        <w:t>.</w:t>
      </w:r>
    </w:p>
    <w:p w14:paraId="74D446BE" w14:textId="77777777" w:rsidR="0046608C" w:rsidRDefault="002D1A34" w:rsidP="009A7406">
      <w:pPr>
        <w:pStyle w:val="ListBullet"/>
        <w:numPr>
          <w:ilvl w:val="0"/>
          <w:numId w:val="1"/>
        </w:numPr>
        <w:spacing w:after="40"/>
      </w:pPr>
      <w:r w:rsidRPr="009A7406">
        <w:rPr>
          <w:color w:val="3A3A3A"/>
        </w:rPr>
        <w:t xml:space="preserve">Availability to complete document </w:t>
      </w:r>
      <w:proofErr w:type="gramStart"/>
      <w:r w:rsidRPr="009A7406">
        <w:rPr>
          <w:color w:val="3A3A3A"/>
        </w:rPr>
        <w:t>review</w:t>
      </w:r>
      <w:proofErr w:type="gramEnd"/>
      <w:r w:rsidRPr="009A7406">
        <w:rPr>
          <w:color w:val="3A3A3A"/>
        </w:rPr>
        <w:t>, meetings, and a written report on the approved schedule.</w:t>
      </w:r>
    </w:p>
    <w:p w14:paraId="0EAACB35" w14:textId="77777777" w:rsidR="0046608C" w:rsidRDefault="002D1A34" w:rsidP="008A0564">
      <w:pPr>
        <w:pStyle w:val="Heading3"/>
      </w:pPr>
      <w:r>
        <w:t>D. Nomination and approval workflow</w:t>
      </w:r>
    </w:p>
    <w:p w14:paraId="49425E2F" w14:textId="77777777" w:rsidR="009A7406" w:rsidRDefault="002D1A34" w:rsidP="009A7406">
      <w:pPr>
        <w:pStyle w:val="ListNumber"/>
        <w:numPr>
          <w:ilvl w:val="0"/>
          <w:numId w:val="12"/>
        </w:numPr>
        <w:spacing w:after="60"/>
      </w:pPr>
      <w:r>
        <w:rPr>
          <w:color w:val="3A3A3A"/>
        </w:rPr>
        <w:t xml:space="preserve">Faculty </w:t>
      </w:r>
      <w:proofErr w:type="gramStart"/>
      <w:r>
        <w:rPr>
          <w:color w:val="3A3A3A"/>
        </w:rPr>
        <w:t>submit</w:t>
      </w:r>
      <w:proofErr w:type="gramEnd"/>
      <w:r>
        <w:rPr>
          <w:color w:val="3A3A3A"/>
        </w:rPr>
        <w:t xml:space="preserve"> the proposed reviewer structure, candidate names/CVs, expertise, program assignment, conflict disclosure, and mode rationale to the chair.</w:t>
      </w:r>
    </w:p>
    <w:p w14:paraId="1224182E" w14:textId="77777777" w:rsidR="009A7406" w:rsidRDefault="002D1A34" w:rsidP="009A7406">
      <w:pPr>
        <w:pStyle w:val="ListNumber"/>
        <w:numPr>
          <w:ilvl w:val="0"/>
          <w:numId w:val="12"/>
        </w:numPr>
        <w:spacing w:after="60"/>
      </w:pPr>
      <w:r w:rsidRPr="009A7406">
        <w:rPr>
          <w:color w:val="3A3A3A"/>
        </w:rPr>
        <w:t>The chair forwards the complete nomination to the dean with the department’s recommendation.</w:t>
      </w:r>
    </w:p>
    <w:p w14:paraId="0DC04DCB" w14:textId="77777777" w:rsidR="009A7406" w:rsidRDefault="002D1A34" w:rsidP="009A7406">
      <w:pPr>
        <w:pStyle w:val="ListNumber"/>
        <w:numPr>
          <w:ilvl w:val="0"/>
          <w:numId w:val="12"/>
        </w:numPr>
        <w:spacing w:after="60"/>
      </w:pPr>
      <w:r w:rsidRPr="009A7406">
        <w:rPr>
          <w:color w:val="3A3A3A"/>
        </w:rPr>
        <w:t xml:space="preserve">The dean reviews qualifications, scope, conflicts, cost, and format and forwards supported nominations </w:t>
      </w:r>
      <w:proofErr w:type="gramStart"/>
      <w:r w:rsidRPr="009A7406">
        <w:rPr>
          <w:color w:val="3A3A3A"/>
        </w:rPr>
        <w:t>to</w:t>
      </w:r>
      <w:proofErr w:type="gramEnd"/>
      <w:r w:rsidRPr="009A7406">
        <w:rPr>
          <w:color w:val="3A3A3A"/>
        </w:rPr>
        <w:t xml:space="preserve"> Academic Affairs.</w:t>
      </w:r>
    </w:p>
    <w:p w14:paraId="25751740" w14:textId="77777777" w:rsidR="009A7406" w:rsidRDefault="002D1A34" w:rsidP="009A7406">
      <w:pPr>
        <w:pStyle w:val="ListNumber"/>
        <w:numPr>
          <w:ilvl w:val="0"/>
          <w:numId w:val="12"/>
        </w:numPr>
        <w:spacing w:after="60"/>
      </w:pPr>
      <w:r w:rsidRPr="009A7406">
        <w:rPr>
          <w:color w:val="3A3A3A"/>
        </w:rPr>
        <w:t>Academic Affairs approval is required before any formal invitation or commitment is made.</w:t>
      </w:r>
    </w:p>
    <w:p w14:paraId="1809B610" w14:textId="77777777" w:rsidR="009A7406" w:rsidRDefault="002D1A34" w:rsidP="009A7406">
      <w:pPr>
        <w:pStyle w:val="ListNumber"/>
        <w:numPr>
          <w:ilvl w:val="0"/>
          <w:numId w:val="12"/>
        </w:numPr>
        <w:spacing w:after="60"/>
      </w:pPr>
      <w:r w:rsidRPr="009A7406">
        <w:rPr>
          <w:color w:val="3A3A3A"/>
        </w:rPr>
        <w:t>The office designated by Academic Affairs issues the invitation/contract and the approved charge.</w:t>
      </w:r>
    </w:p>
    <w:p w14:paraId="479A460D" w14:textId="77777777" w:rsidR="0046608C" w:rsidRDefault="002D1A34" w:rsidP="009A7406">
      <w:pPr>
        <w:pStyle w:val="ListNumber"/>
        <w:numPr>
          <w:ilvl w:val="0"/>
          <w:numId w:val="12"/>
        </w:numPr>
        <w:spacing w:after="60"/>
      </w:pPr>
      <w:r w:rsidRPr="009A7406">
        <w:rPr>
          <w:color w:val="3A3A3A"/>
        </w:rPr>
        <w:t>The chair coordinates access to materials and meetings; Academic Affairs and the dean remain available to clarify institutional expectations.</w:t>
      </w:r>
    </w:p>
    <w:p w14:paraId="047E2A15" w14:textId="77777777" w:rsidR="0046608C" w:rsidRDefault="002D1A34" w:rsidP="008A0564">
      <w:pPr>
        <w:pStyle w:val="Heading3"/>
      </w:pPr>
      <w:r>
        <w:lastRenderedPageBreak/>
        <w:t>E. Required reviewer charge</w:t>
      </w:r>
    </w:p>
    <w:p w14:paraId="7721146F" w14:textId="127ECC05" w:rsidR="005B492E" w:rsidRPr="00FB5A94" w:rsidRDefault="005B492E" w:rsidP="005B492E">
      <w:pPr>
        <w:spacing w:after="80"/>
      </w:pPr>
      <w:r w:rsidRPr="00FB5A94">
        <w:t xml:space="preserve">The </w:t>
      </w:r>
      <w:r>
        <w:t xml:space="preserve">reviewer’s </w:t>
      </w:r>
      <w:r w:rsidRPr="00FB5A94">
        <w:t xml:space="preserve">report must distinguish </w:t>
      </w:r>
      <w:r w:rsidR="00B92CA5">
        <w:t>program</w:t>
      </w:r>
      <w:r w:rsidRPr="00FB5A94">
        <w:t xml:space="preserve">-wide observations from findings and recommendations applicable to each individual </w:t>
      </w:r>
      <w:r w:rsidR="0037132C">
        <w:t>plan or sub-plan</w:t>
      </w:r>
      <w:r w:rsidRPr="00FB5A94">
        <w:t xml:space="preserve"> included in the review. When more than one reviewer is appointed, each reviewer should address the programs</w:t>
      </w:r>
      <w:r w:rsidR="00BB59A2">
        <w:t>/plans</w:t>
      </w:r>
      <w:r w:rsidRPr="00FB5A94">
        <w:t xml:space="preserve"> and questions assigned in the approved reviewer charge</w:t>
      </w:r>
      <w:r w:rsidR="005E029B">
        <w:t xml:space="preserve">; however, at least one reviewer should be charged with </w:t>
      </w:r>
      <w:r w:rsidR="007F4AEE">
        <w:t xml:space="preserve">combining the multiple reviews into </w:t>
      </w:r>
      <w:r w:rsidR="007630A4">
        <w:t>a</w:t>
      </w:r>
      <w:r w:rsidR="007F4AEE">
        <w:t xml:space="preserve"> single,</w:t>
      </w:r>
      <w:r w:rsidR="007630A4">
        <w:t xml:space="preserve"> final report </w:t>
      </w:r>
      <w:r w:rsidR="007F4AEE">
        <w:t xml:space="preserve">that addresses findings and recommendations </w:t>
      </w:r>
      <w:r w:rsidR="005E029B">
        <w:t xml:space="preserve">at the program </w:t>
      </w:r>
      <w:r w:rsidR="00064F3D">
        <w:t xml:space="preserve">and (if applicable) plan </w:t>
      </w:r>
      <w:r w:rsidR="005E029B">
        <w:t>level</w:t>
      </w:r>
      <w:r w:rsidR="00064F3D">
        <w:t>s</w:t>
      </w:r>
      <w:r w:rsidRPr="00FB5A94">
        <w:t>.</w:t>
      </w:r>
      <w:r w:rsidR="00FA45FF">
        <w:t xml:space="preserve"> </w:t>
      </w:r>
      <w:r w:rsidR="00292FB1">
        <w:t>At a minimum, the reviewer</w:t>
      </w:r>
      <w:r w:rsidR="00FA45FF">
        <w:t xml:space="preserve"> charge </w:t>
      </w:r>
      <w:r w:rsidR="00572728">
        <w:t>should include expectations for conducting the review,</w:t>
      </w:r>
      <w:r w:rsidR="00F73DBE">
        <w:t xml:space="preserve"> including timeline,</w:t>
      </w:r>
      <w:r w:rsidR="00572728">
        <w:t xml:space="preserve"> expected </w:t>
      </w:r>
      <w:r w:rsidR="00292FB1">
        <w:t xml:space="preserve">content of the final report, and a </w:t>
      </w:r>
      <w:r w:rsidR="00F73DBE">
        <w:t>deadline</w:t>
      </w:r>
      <w:r w:rsidR="00292FB1">
        <w:t xml:space="preserve"> for final submission.</w:t>
      </w:r>
      <w:r w:rsidR="00F73DBE">
        <w:t xml:space="preserve"> </w:t>
      </w:r>
    </w:p>
    <w:p w14:paraId="4B19D7FD" w14:textId="2565A5B3" w:rsidR="00B16855" w:rsidRPr="00B16855" w:rsidRDefault="00B16855" w:rsidP="00B16855">
      <w:pPr>
        <w:pStyle w:val="ListBullet"/>
        <w:tabs>
          <w:tab w:val="num" w:pos="1321"/>
        </w:tabs>
        <w:spacing w:after="40"/>
      </w:pPr>
      <w:r w:rsidRPr="00B16855">
        <w:t>The external reviewer(s) will evaluate the program with respect to:</w:t>
      </w:r>
    </w:p>
    <w:p w14:paraId="397FF3E1"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mission, goals, and strategic fit;</w:t>
      </w:r>
    </w:p>
    <w:p w14:paraId="7CBBD8F3"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progress since the previous review;</w:t>
      </w:r>
    </w:p>
    <w:p w14:paraId="4D7ED6CA"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curriculum, student learning, and program outcomes;</w:t>
      </w:r>
    </w:p>
    <w:p w14:paraId="1602EE9C"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quality, effectiveness, productivity, and viability;</w:t>
      </w:r>
    </w:p>
    <w:p w14:paraId="09888761"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faculty, staffing, facilities, technology, and other resources;</w:t>
      </w:r>
    </w:p>
    <w:p w14:paraId="55BE4A43"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student support, career relevance, and external need;</w:t>
      </w:r>
    </w:p>
    <w:p w14:paraId="0033C4C2" w14:textId="77777777" w:rsidR="00B16855" w:rsidRPr="00B16855" w:rsidRDefault="00B16855" w:rsidP="00B16855">
      <w:pPr>
        <w:pStyle w:val="ListBullet"/>
        <w:numPr>
          <w:ilvl w:val="0"/>
          <w:numId w:val="17"/>
        </w:numPr>
        <w:tabs>
          <w:tab w:val="clear" w:pos="720"/>
          <w:tab w:val="num" w:pos="360"/>
          <w:tab w:val="num" w:pos="1321"/>
        </w:tabs>
        <w:spacing w:after="40"/>
        <w:ind w:left="360"/>
      </w:pPr>
      <w:r w:rsidRPr="00B16855">
        <w:t>relationships with other programs and potential opportunities for coordination or improvement; and</w:t>
      </w:r>
    </w:p>
    <w:p w14:paraId="5D1006D7" w14:textId="77777777" w:rsidR="00B16855" w:rsidRPr="00B16855" w:rsidRDefault="00B16855" w:rsidP="00B16855">
      <w:pPr>
        <w:pStyle w:val="ListBullet"/>
        <w:numPr>
          <w:ilvl w:val="0"/>
          <w:numId w:val="17"/>
        </w:numPr>
        <w:tabs>
          <w:tab w:val="clear" w:pos="720"/>
          <w:tab w:val="num" w:pos="360"/>
          <w:tab w:val="num" w:pos="1321"/>
        </w:tabs>
        <w:spacing w:after="40"/>
        <w:ind w:left="360"/>
      </w:pPr>
      <w:proofErr w:type="gramStart"/>
      <w:r w:rsidRPr="00B16855">
        <w:t>evidence</w:t>
      </w:r>
      <w:proofErr w:type="gramEnd"/>
      <w:r w:rsidRPr="00B16855">
        <w:t>-based commendations, concerns, and prioritized recommendations.</w:t>
      </w:r>
    </w:p>
    <w:p w14:paraId="4AE34112" w14:textId="77777777" w:rsidR="00FA45FF" w:rsidRDefault="00FA45FF" w:rsidP="00B16855">
      <w:pPr>
        <w:pStyle w:val="ListBullet"/>
        <w:tabs>
          <w:tab w:val="num" w:pos="1321"/>
        </w:tabs>
        <w:spacing w:after="40"/>
      </w:pPr>
    </w:p>
    <w:p w14:paraId="0B442509" w14:textId="5361850E" w:rsidR="00B16855" w:rsidRPr="00B16855" w:rsidRDefault="00FA45FF" w:rsidP="00EF56EE">
      <w:pPr>
        <w:spacing w:after="80"/>
      </w:pPr>
      <w:r w:rsidRPr="00FB5A94">
        <w:t>For each major conclusion or recommendation, the reviewer should identify the evidence considered and explain the basis for the judgment. The report should identify commendations, concerns, and recommendations but should not prescribe institutional decisions or commitments regarding resources.</w:t>
      </w:r>
      <w:r w:rsidR="00EF56EE">
        <w:t xml:space="preserve"> </w:t>
      </w:r>
      <w:r w:rsidR="00B16855" w:rsidRPr="00B16855">
        <w:t xml:space="preserve">The reviewer may advise on program direction, </w:t>
      </w:r>
      <w:r w:rsidR="001E7177">
        <w:t xml:space="preserve">and should make a disposition/outcome recommendation, </w:t>
      </w:r>
      <w:r w:rsidR="00B16855" w:rsidRPr="00B16855">
        <w:t>but the final program outcome and institutional commitments will be determined through the campus review and action-planning process.</w:t>
      </w:r>
    </w:p>
    <w:p w14:paraId="504D8769" w14:textId="77777777" w:rsidR="0046608C" w:rsidRDefault="0046608C" w:rsidP="00B16855">
      <w:pPr>
        <w:pStyle w:val="ListBullet"/>
        <w:tabs>
          <w:tab w:val="num" w:pos="1321"/>
        </w:tabs>
        <w:spacing w:after="40"/>
        <w:ind w:left="360"/>
      </w:pPr>
    </w:p>
    <w:sectPr w:rsidR="0046608C" w:rsidSect="00034616">
      <w:pgSz w:w="12240" w:h="15840"/>
      <w:pgMar w:top="893" w:right="979" w:bottom="835" w:left="979" w:header="403"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E602B" w14:textId="77777777" w:rsidR="002D1A34" w:rsidRDefault="002D1A34">
      <w:pPr>
        <w:spacing w:after="0" w:line="240" w:lineRule="auto"/>
      </w:pPr>
      <w:r>
        <w:separator/>
      </w:r>
    </w:p>
  </w:endnote>
  <w:endnote w:type="continuationSeparator" w:id="0">
    <w:p w14:paraId="6668F933" w14:textId="77777777" w:rsidR="002D1A34" w:rsidRDefault="002D1A34">
      <w:pPr>
        <w:spacing w:after="0" w:line="240" w:lineRule="auto"/>
      </w:pPr>
      <w:r>
        <w:continuationSeparator/>
      </w:r>
    </w:p>
  </w:endnote>
  <w:endnote w:type="continuationNotice" w:id="1">
    <w:p w14:paraId="2FAE7EB6" w14:textId="77777777" w:rsidR="002D1A34" w:rsidRDefault="002D1A3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D391" w14:textId="77777777" w:rsidR="00B662D2" w:rsidRDefault="00B662D2" w:rsidP="001775A6">
    <w:pPr>
      <w:pStyle w:val="Footer"/>
      <w:ind w:left="8640"/>
      <w:jc w:val="center"/>
    </w:pPr>
    <w:r>
      <w:rPr>
        <w:color w:val="646464"/>
        <w:sz w:val="16"/>
      </w:rPr>
      <w:t xml:space="preserve">Page </w:t>
    </w:r>
    <w:r>
      <w:fldChar w:fldCharType="begin"/>
    </w:r>
    <w:r>
      <w:instrText>PAGE</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30932" w14:textId="1DD46586" w:rsidR="0046608C" w:rsidRDefault="0082162D" w:rsidP="003D784C">
    <w:pPr>
      <w:pStyle w:val="Footer"/>
    </w:pPr>
    <w:r>
      <w:rPr>
        <w:color w:val="646464"/>
        <w:sz w:val="16"/>
      </w:rPr>
      <w:t xml:space="preserve">9/24/26                                                                                          </w:t>
    </w:r>
    <w:r w:rsidR="003D784C">
      <w:rPr>
        <w:color w:val="646464"/>
        <w:sz w:val="16"/>
      </w:rPr>
      <w:tab/>
    </w:r>
    <w:r>
      <w:rPr>
        <w:color w:val="646464"/>
        <w:sz w:val="16"/>
      </w:rPr>
      <w:t xml:space="preserve">                                                                                                                                                                                             </w:t>
    </w:r>
    <w:r w:rsidR="003D784C">
      <w:rPr>
        <w:color w:val="646464"/>
        <w:sz w:val="16"/>
      </w:rPr>
      <w:tab/>
    </w:r>
    <w:r w:rsidR="003D784C">
      <w:rPr>
        <w:color w:val="646464"/>
        <w:sz w:val="16"/>
      </w:rPr>
      <w:tab/>
    </w:r>
    <w:r w:rsidR="003D784C">
      <w:rPr>
        <w:color w:val="646464"/>
        <w:sz w:val="16"/>
      </w:rPr>
      <w:tab/>
    </w:r>
    <w:r>
      <w:rPr>
        <w:color w:val="646464"/>
        <w:sz w:val="16"/>
      </w:rPr>
      <w:t xml:space="preserve">      </w:t>
    </w:r>
    <w:r w:rsidR="004503EC">
      <w:rPr>
        <w:color w:val="646464"/>
        <w:sz w:val="16"/>
      </w:rPr>
      <w:t>P</w:t>
    </w:r>
    <w:r w:rsidR="00AC735D">
      <w:rPr>
        <w:color w:val="646464"/>
        <w:sz w:val="16"/>
      </w:rPr>
      <w:t xml:space="preserve">age </w:t>
    </w:r>
    <w:r w:rsidR="0046608C">
      <w:fldChar w:fldCharType="begin"/>
    </w:r>
    <w:r w:rsidR="0046608C">
      <w:instrText>PAGE</w:instrText>
    </w:r>
    <w:r w:rsidR="0046608C">
      <w:fldChar w:fldCharType="separate"/>
    </w:r>
    <w:r w:rsidR="00CC654F">
      <w:rPr>
        <w:noProof/>
      </w:rPr>
      <w:t>1</w:t>
    </w:r>
    <w:r w:rsidR="0046608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ABFCC" w14:textId="2F9AD882" w:rsidR="00190BA6" w:rsidRDefault="00190BA6" w:rsidP="00890AF3">
    <w:pPr>
      <w:pStyle w:val="Footer"/>
      <w:jc w:val="center"/>
    </w:pPr>
    <w:r>
      <w:rPr>
        <w:color w:val="646464"/>
        <w:sz w:val="16"/>
      </w:rPr>
      <w:t xml:space="preserve">Page </w:t>
    </w:r>
    <w:r>
      <w:fldChar w:fldCharType="begin"/>
    </w:r>
    <w:r>
      <w:instrText>PAGE</w:instrText>
    </w:r>
    <w:r>
      <w:fldChar w:fldCharType="separate"/>
    </w:r>
    <w:r w:rsidR="00CC654F">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98BB" w14:textId="6328A0E7" w:rsidR="001775A6" w:rsidRDefault="00BB5FE3" w:rsidP="00BB5FE3">
    <w:pPr>
      <w:pStyle w:val="Footer"/>
    </w:pPr>
    <w:r>
      <w:rPr>
        <w:color w:val="646464"/>
        <w:sz w:val="16"/>
      </w:rPr>
      <w:t xml:space="preserve">Rev. 9/30/2026                    </w:t>
    </w:r>
    <w:r>
      <w:rPr>
        <w:color w:val="646464"/>
        <w:sz w:val="16"/>
      </w:rPr>
      <w:tab/>
    </w:r>
    <w:r>
      <w:rPr>
        <w:color w:val="646464"/>
        <w:sz w:val="16"/>
      </w:rPr>
      <w:tab/>
      <w:t xml:space="preserve">       </w:t>
    </w:r>
    <w:r w:rsidR="001775A6">
      <w:rPr>
        <w:color w:val="646464"/>
        <w:sz w:val="16"/>
      </w:rPr>
      <w:t xml:space="preserve">Page </w:t>
    </w:r>
    <w:r w:rsidR="001775A6">
      <w:fldChar w:fldCharType="begin"/>
    </w:r>
    <w:r w:rsidR="001775A6">
      <w:instrText>PAGE</w:instrText>
    </w:r>
    <w:r w:rsidR="001775A6">
      <w:fldChar w:fldCharType="separate"/>
    </w:r>
    <w:r w:rsidR="00CC654F">
      <w:rPr>
        <w:noProof/>
      </w:rPr>
      <w:t>4</w:t>
    </w:r>
    <w:r w:rsidR="001775A6">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15C2" w14:textId="191F3D64" w:rsidR="00FB4DCD" w:rsidRDefault="00FB4DCD" w:rsidP="00FB4DCD">
    <w:pPr>
      <w:pStyle w:val="Footer"/>
      <w:ind w:left="12240"/>
      <w:jc w:val="center"/>
    </w:pPr>
    <w:r>
      <w:rPr>
        <w:color w:val="646464"/>
        <w:sz w:val="16"/>
      </w:rPr>
      <w:t xml:space="preserve">Page </w:t>
    </w:r>
    <w:r>
      <w:fldChar w:fldCharType="begin"/>
    </w:r>
    <w:r>
      <w:instrText>PAGE</w:instrText>
    </w:r>
    <w:r>
      <w:fldChar w:fldCharType="separate"/>
    </w:r>
    <w:r w:rsidR="00CC654F">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3FDAE" w14:textId="77777777" w:rsidR="002D1A34" w:rsidRDefault="002D1A34">
      <w:pPr>
        <w:spacing w:after="0" w:line="240" w:lineRule="auto"/>
      </w:pPr>
      <w:r>
        <w:separator/>
      </w:r>
    </w:p>
  </w:footnote>
  <w:footnote w:type="continuationSeparator" w:id="0">
    <w:p w14:paraId="0704B332" w14:textId="77777777" w:rsidR="002D1A34" w:rsidRDefault="002D1A34">
      <w:pPr>
        <w:spacing w:after="0" w:line="240" w:lineRule="auto"/>
      </w:pPr>
      <w:r>
        <w:continuationSeparator/>
      </w:r>
    </w:p>
  </w:footnote>
  <w:footnote w:type="continuationNotice" w:id="1">
    <w:p w14:paraId="7756CBBB" w14:textId="77777777" w:rsidR="002D1A34" w:rsidRDefault="002D1A34">
      <w:pPr>
        <w:spacing w:after="0" w:line="240" w:lineRule="auto"/>
      </w:pPr>
    </w:p>
  </w:footnote>
  <w:footnote w:id="2">
    <w:p w14:paraId="4E73BE81" w14:textId="14655E5A" w:rsidR="009A0449" w:rsidRDefault="009A0449">
      <w:pPr>
        <w:pStyle w:val="FootnoteText"/>
      </w:pPr>
      <w:r>
        <w:rPr>
          <w:rStyle w:val="FootnoteReference"/>
        </w:rPr>
        <w:footnoteRef/>
      </w:r>
      <w:r>
        <w:t xml:space="preserve"> Timeline may be altered based on receipt of state-level data, </w:t>
      </w:r>
      <w:r w:rsidR="00324E97">
        <w:t>state-timelines,</w:t>
      </w:r>
      <w:r>
        <w:t xml:space="preserve"> or other mitigating factors.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3988A" w14:textId="38A14EC2" w:rsidR="00311A92" w:rsidRDefault="00311A92" w:rsidP="00311A92">
    <w:pPr>
      <w:pStyle w:val="Header"/>
      <w:pBdr>
        <w:bottom w:val="single" w:sz="6" w:space="3" w:color="990000"/>
      </w:pBdr>
      <w:jc w:val="center"/>
    </w:pPr>
    <w:r>
      <w:rPr>
        <w:b/>
        <w:color w:val="990000"/>
        <w:sz w:val="18"/>
      </w:rPr>
      <w:t>Indiana University South Bend Academic Program Review Guideline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0050B" w14:textId="71100A2C" w:rsidR="0046608C" w:rsidRDefault="00AC735D">
    <w:pPr>
      <w:pStyle w:val="Header"/>
      <w:pBdr>
        <w:bottom w:val="single" w:sz="6" w:space="3" w:color="990000"/>
      </w:pBdr>
      <w:jc w:val="center"/>
    </w:pPr>
    <w:r>
      <w:rPr>
        <w:b/>
        <w:color w:val="990000"/>
        <w:sz w:val="18"/>
      </w:rPr>
      <w:t>Indiana University South Bend Academic Program Review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D0A62B40"/>
    <w:lvl w:ilvl="0">
      <w:start w:val="1"/>
      <w:numFmt w:val="decimal"/>
      <w:lvlText w:val="%1."/>
      <w:lvlJc w:val="left"/>
      <w:pPr>
        <w:tabs>
          <w:tab w:val="num" w:pos="360"/>
        </w:tabs>
        <w:ind w:left="360" w:hanging="360"/>
      </w:pPr>
      <w:rPr>
        <w:rFonts w:hint="default"/>
      </w:rPr>
    </w:lvl>
  </w:abstractNum>
  <w:abstractNum w:abstractNumId="9" w15:restartNumberingAfterBreak="0">
    <w:nsid w:val="034F1660"/>
    <w:multiLevelType w:val="hybridMultilevel"/>
    <w:tmpl w:val="16DA10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40C665A"/>
    <w:multiLevelType w:val="multilevel"/>
    <w:tmpl w:val="C966F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3A1597"/>
    <w:multiLevelType w:val="multilevel"/>
    <w:tmpl w:val="CC186038"/>
    <w:lvl w:ilvl="0">
      <w:start w:val="1"/>
      <w:numFmt w:val="decimal"/>
      <w:lvlText w:val="%1."/>
      <w:lvlJc w:val="left"/>
      <w:pPr>
        <w:tabs>
          <w:tab w:val="num" w:pos="1152"/>
        </w:tabs>
        <w:ind w:left="1152" w:hanging="360"/>
      </w:pPr>
    </w:lvl>
    <w:lvl w:ilvl="1" w:tentative="1">
      <w:start w:val="1"/>
      <w:numFmt w:val="decimal"/>
      <w:lvlText w:val="%2."/>
      <w:lvlJc w:val="left"/>
      <w:pPr>
        <w:tabs>
          <w:tab w:val="num" w:pos="1872"/>
        </w:tabs>
        <w:ind w:left="1872" w:hanging="360"/>
      </w:p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12" w15:restartNumberingAfterBreak="0">
    <w:nsid w:val="147576E1"/>
    <w:multiLevelType w:val="multilevel"/>
    <w:tmpl w:val="F364ECBA"/>
    <w:lvl w:ilvl="0">
      <w:start w:val="1"/>
      <w:numFmt w:val="decimal"/>
      <w:lvlText w:val="%1."/>
      <w:lvlJc w:val="left"/>
      <w:pPr>
        <w:tabs>
          <w:tab w:val="num" w:pos="1152"/>
        </w:tabs>
        <w:ind w:left="1152" w:hanging="360"/>
      </w:pPr>
    </w:lvl>
    <w:lvl w:ilvl="1" w:tentative="1">
      <w:start w:val="1"/>
      <w:numFmt w:val="decimal"/>
      <w:lvlText w:val="%2."/>
      <w:lvlJc w:val="left"/>
      <w:pPr>
        <w:tabs>
          <w:tab w:val="num" w:pos="1872"/>
        </w:tabs>
        <w:ind w:left="1872" w:hanging="360"/>
      </w:p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13" w15:restartNumberingAfterBreak="0">
    <w:nsid w:val="149D129C"/>
    <w:multiLevelType w:val="multilevel"/>
    <w:tmpl w:val="3E20AA7C"/>
    <w:lvl w:ilvl="0">
      <w:start w:val="1"/>
      <w:numFmt w:val="decimal"/>
      <w:lvlText w:val="%1."/>
      <w:lvlJc w:val="left"/>
      <w:pPr>
        <w:tabs>
          <w:tab w:val="num" w:pos="1152"/>
        </w:tabs>
        <w:ind w:left="1152" w:hanging="360"/>
      </w:pPr>
    </w:lvl>
    <w:lvl w:ilvl="1" w:tentative="1">
      <w:start w:val="1"/>
      <w:numFmt w:val="decimal"/>
      <w:lvlText w:val="%2."/>
      <w:lvlJc w:val="left"/>
      <w:pPr>
        <w:tabs>
          <w:tab w:val="num" w:pos="1872"/>
        </w:tabs>
        <w:ind w:left="1872" w:hanging="360"/>
      </w:p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14" w15:restartNumberingAfterBreak="0">
    <w:nsid w:val="22B52729"/>
    <w:multiLevelType w:val="hybridMultilevel"/>
    <w:tmpl w:val="36E436D6"/>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5" w15:restartNumberingAfterBreak="0">
    <w:nsid w:val="2638702A"/>
    <w:multiLevelType w:val="multilevel"/>
    <w:tmpl w:val="7708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974041A"/>
    <w:multiLevelType w:val="hybridMultilevel"/>
    <w:tmpl w:val="A64678F8"/>
    <w:lvl w:ilvl="0" w:tplc="D0A62B40">
      <w:start w:val="1"/>
      <w:numFmt w:val="decimal"/>
      <w:lvlText w:val="%1."/>
      <w:lvlJc w:val="left"/>
      <w:pPr>
        <w:ind w:left="504" w:hanging="360"/>
      </w:pPr>
      <w:rPr>
        <w:rFonts w:hint="default"/>
      </w:rPr>
    </w:lvl>
    <w:lvl w:ilvl="1" w:tplc="FFFFFFFF" w:tentative="1">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17" w15:restartNumberingAfterBreak="0">
    <w:nsid w:val="2C917BF6"/>
    <w:multiLevelType w:val="hybridMultilevel"/>
    <w:tmpl w:val="ADAE7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F673BB"/>
    <w:multiLevelType w:val="multilevel"/>
    <w:tmpl w:val="3C0867F2"/>
    <w:lvl w:ilvl="0">
      <w:start w:val="1"/>
      <w:numFmt w:val="decimal"/>
      <w:lvlText w:val="%1."/>
      <w:lvlJc w:val="left"/>
      <w:pPr>
        <w:tabs>
          <w:tab w:val="num" w:pos="1152"/>
        </w:tabs>
        <w:ind w:left="1152" w:hanging="360"/>
      </w:pPr>
    </w:lvl>
    <w:lvl w:ilvl="1">
      <w:start w:val="1"/>
      <w:numFmt w:val="bullet"/>
      <w:lvlText w:val="o"/>
      <w:lvlJc w:val="left"/>
      <w:pPr>
        <w:tabs>
          <w:tab w:val="num" w:pos="1872"/>
        </w:tabs>
        <w:ind w:left="1872" w:hanging="360"/>
      </w:pPr>
      <w:rPr>
        <w:rFonts w:ascii="Courier New" w:hAnsi="Courier New" w:hint="default"/>
        <w:sz w:val="20"/>
      </w:r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19" w15:restartNumberingAfterBreak="0">
    <w:nsid w:val="480F2179"/>
    <w:multiLevelType w:val="multilevel"/>
    <w:tmpl w:val="96C2297E"/>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4BFB1655"/>
    <w:multiLevelType w:val="hybridMultilevel"/>
    <w:tmpl w:val="D9B6C8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D45A85"/>
    <w:multiLevelType w:val="multilevel"/>
    <w:tmpl w:val="BD643342"/>
    <w:lvl w:ilvl="0">
      <w:start w:val="1"/>
      <w:numFmt w:val="decimal"/>
      <w:lvlText w:val="%1."/>
      <w:lvlJc w:val="left"/>
      <w:pPr>
        <w:tabs>
          <w:tab w:val="num" w:pos="1152"/>
        </w:tabs>
        <w:ind w:left="1152" w:hanging="360"/>
      </w:pPr>
    </w:lvl>
    <w:lvl w:ilvl="1" w:tentative="1">
      <w:start w:val="1"/>
      <w:numFmt w:val="decimal"/>
      <w:lvlText w:val="%2."/>
      <w:lvlJc w:val="left"/>
      <w:pPr>
        <w:tabs>
          <w:tab w:val="num" w:pos="1872"/>
        </w:tabs>
        <w:ind w:left="1872" w:hanging="360"/>
      </w:p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2" w15:restartNumberingAfterBreak="0">
    <w:nsid w:val="6EA91EB5"/>
    <w:multiLevelType w:val="multilevel"/>
    <w:tmpl w:val="7CD4753E"/>
    <w:lvl w:ilvl="0">
      <w:start w:val="1"/>
      <w:numFmt w:val="decimal"/>
      <w:lvlText w:val="%1."/>
      <w:lvlJc w:val="left"/>
      <w:pPr>
        <w:tabs>
          <w:tab w:val="num" w:pos="1152"/>
        </w:tabs>
        <w:ind w:left="1152" w:hanging="360"/>
      </w:pPr>
    </w:lvl>
    <w:lvl w:ilvl="1" w:tentative="1">
      <w:start w:val="1"/>
      <w:numFmt w:val="decimal"/>
      <w:lvlText w:val="%2."/>
      <w:lvlJc w:val="left"/>
      <w:pPr>
        <w:tabs>
          <w:tab w:val="num" w:pos="1872"/>
        </w:tabs>
        <w:ind w:left="1872" w:hanging="360"/>
      </w:p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3" w15:restartNumberingAfterBreak="0">
    <w:nsid w:val="70972755"/>
    <w:multiLevelType w:val="multilevel"/>
    <w:tmpl w:val="1DEC3068"/>
    <w:lvl w:ilvl="0">
      <w:start w:val="1"/>
      <w:numFmt w:val="decimal"/>
      <w:lvlText w:val="%1."/>
      <w:lvlJc w:val="left"/>
      <w:pPr>
        <w:tabs>
          <w:tab w:val="num" w:pos="1152"/>
        </w:tabs>
        <w:ind w:left="1152" w:hanging="360"/>
      </w:pPr>
    </w:lvl>
    <w:lvl w:ilvl="1" w:tentative="1">
      <w:start w:val="1"/>
      <w:numFmt w:val="decimal"/>
      <w:lvlText w:val="%2."/>
      <w:lvlJc w:val="left"/>
      <w:pPr>
        <w:tabs>
          <w:tab w:val="num" w:pos="1872"/>
        </w:tabs>
        <w:ind w:left="1872" w:hanging="360"/>
      </w:pPr>
    </w:lvl>
    <w:lvl w:ilvl="2" w:tentative="1">
      <w:start w:val="1"/>
      <w:numFmt w:val="decimal"/>
      <w:lvlText w:val="%3."/>
      <w:lvlJc w:val="left"/>
      <w:pPr>
        <w:tabs>
          <w:tab w:val="num" w:pos="2592"/>
        </w:tabs>
        <w:ind w:left="2592" w:hanging="360"/>
      </w:pPr>
    </w:lvl>
    <w:lvl w:ilvl="3" w:tentative="1">
      <w:start w:val="1"/>
      <w:numFmt w:val="decimal"/>
      <w:lvlText w:val="%4."/>
      <w:lvlJc w:val="left"/>
      <w:pPr>
        <w:tabs>
          <w:tab w:val="num" w:pos="3312"/>
        </w:tabs>
        <w:ind w:left="3312" w:hanging="360"/>
      </w:pPr>
    </w:lvl>
    <w:lvl w:ilvl="4" w:tentative="1">
      <w:start w:val="1"/>
      <w:numFmt w:val="decimal"/>
      <w:lvlText w:val="%5."/>
      <w:lvlJc w:val="left"/>
      <w:pPr>
        <w:tabs>
          <w:tab w:val="num" w:pos="4032"/>
        </w:tabs>
        <w:ind w:left="4032" w:hanging="360"/>
      </w:pPr>
    </w:lvl>
    <w:lvl w:ilvl="5" w:tentative="1">
      <w:start w:val="1"/>
      <w:numFmt w:val="decimal"/>
      <w:lvlText w:val="%6."/>
      <w:lvlJc w:val="left"/>
      <w:pPr>
        <w:tabs>
          <w:tab w:val="num" w:pos="4752"/>
        </w:tabs>
        <w:ind w:left="4752" w:hanging="360"/>
      </w:pPr>
    </w:lvl>
    <w:lvl w:ilvl="6" w:tentative="1">
      <w:start w:val="1"/>
      <w:numFmt w:val="decimal"/>
      <w:lvlText w:val="%7."/>
      <w:lvlJc w:val="left"/>
      <w:pPr>
        <w:tabs>
          <w:tab w:val="num" w:pos="5472"/>
        </w:tabs>
        <w:ind w:left="5472" w:hanging="360"/>
      </w:pPr>
    </w:lvl>
    <w:lvl w:ilvl="7" w:tentative="1">
      <w:start w:val="1"/>
      <w:numFmt w:val="decimal"/>
      <w:lvlText w:val="%8."/>
      <w:lvlJc w:val="left"/>
      <w:pPr>
        <w:tabs>
          <w:tab w:val="num" w:pos="6192"/>
        </w:tabs>
        <w:ind w:left="6192" w:hanging="360"/>
      </w:pPr>
    </w:lvl>
    <w:lvl w:ilvl="8" w:tentative="1">
      <w:start w:val="1"/>
      <w:numFmt w:val="decimal"/>
      <w:lvlText w:val="%9."/>
      <w:lvlJc w:val="left"/>
      <w:pPr>
        <w:tabs>
          <w:tab w:val="num" w:pos="6912"/>
        </w:tabs>
        <w:ind w:left="6912" w:hanging="360"/>
      </w:pPr>
    </w:lvl>
  </w:abstractNum>
  <w:abstractNum w:abstractNumId="24" w15:restartNumberingAfterBreak="0">
    <w:nsid w:val="72102700"/>
    <w:multiLevelType w:val="hybridMultilevel"/>
    <w:tmpl w:val="B96012C6"/>
    <w:lvl w:ilvl="0" w:tplc="04090001">
      <w:start w:val="1"/>
      <w:numFmt w:val="bullet"/>
      <w:lvlText w:val=""/>
      <w:lvlJc w:val="left"/>
      <w:pPr>
        <w:ind w:left="504" w:hanging="360"/>
      </w:pPr>
      <w:rPr>
        <w:rFonts w:ascii="Symbol" w:hAnsi="Symbol"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5" w15:restartNumberingAfterBreak="0">
    <w:nsid w:val="734025B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28646499">
    <w:abstractNumId w:val="8"/>
  </w:num>
  <w:num w:numId="2" w16cid:durableId="1877349307">
    <w:abstractNumId w:val="6"/>
  </w:num>
  <w:num w:numId="3" w16cid:durableId="604507431">
    <w:abstractNumId w:val="5"/>
  </w:num>
  <w:num w:numId="4" w16cid:durableId="715784956">
    <w:abstractNumId w:val="4"/>
  </w:num>
  <w:num w:numId="5" w16cid:durableId="1457137601">
    <w:abstractNumId w:val="7"/>
  </w:num>
  <w:num w:numId="6" w16cid:durableId="1376808297">
    <w:abstractNumId w:val="3"/>
  </w:num>
  <w:num w:numId="7" w16cid:durableId="1429614845">
    <w:abstractNumId w:val="2"/>
  </w:num>
  <w:num w:numId="8" w16cid:durableId="545800508">
    <w:abstractNumId w:val="1"/>
  </w:num>
  <w:num w:numId="9" w16cid:durableId="414284687">
    <w:abstractNumId w:val="0"/>
  </w:num>
  <w:num w:numId="10" w16cid:durableId="1014528397">
    <w:abstractNumId w:val="25"/>
  </w:num>
  <w:num w:numId="11" w16cid:durableId="2061787121">
    <w:abstractNumId w:val="7"/>
    <w:lvlOverride w:ilvl="0">
      <w:startOverride w:val="1"/>
    </w:lvlOverride>
  </w:num>
  <w:num w:numId="12" w16cid:durableId="1677922517">
    <w:abstractNumId w:val="8"/>
    <w:lvlOverride w:ilvl="0">
      <w:startOverride w:val="1"/>
    </w:lvlOverride>
  </w:num>
  <w:num w:numId="13" w16cid:durableId="2142262644">
    <w:abstractNumId w:val="8"/>
    <w:lvlOverride w:ilvl="0">
      <w:startOverride w:val="1"/>
    </w:lvlOverride>
  </w:num>
  <w:num w:numId="14" w16cid:durableId="544295911">
    <w:abstractNumId w:val="19"/>
  </w:num>
  <w:num w:numId="15" w16cid:durableId="1507750161">
    <w:abstractNumId w:val="10"/>
  </w:num>
  <w:num w:numId="16" w16cid:durableId="1849252291">
    <w:abstractNumId w:val="20"/>
  </w:num>
  <w:num w:numId="17" w16cid:durableId="107286063">
    <w:abstractNumId w:val="15"/>
  </w:num>
  <w:num w:numId="18" w16cid:durableId="584850340">
    <w:abstractNumId w:val="14"/>
  </w:num>
  <w:num w:numId="19" w16cid:durableId="1204563874">
    <w:abstractNumId w:val="9"/>
  </w:num>
  <w:num w:numId="20" w16cid:durableId="1143044363">
    <w:abstractNumId w:val="24"/>
  </w:num>
  <w:num w:numId="21" w16cid:durableId="32116371">
    <w:abstractNumId w:val="16"/>
  </w:num>
  <w:num w:numId="22" w16cid:durableId="1663584904">
    <w:abstractNumId w:val="21"/>
  </w:num>
  <w:num w:numId="23" w16cid:durableId="2020153135">
    <w:abstractNumId w:val="13"/>
  </w:num>
  <w:num w:numId="24" w16cid:durableId="1279950583">
    <w:abstractNumId w:val="11"/>
  </w:num>
  <w:num w:numId="25" w16cid:durableId="845366238">
    <w:abstractNumId w:val="12"/>
  </w:num>
  <w:num w:numId="26" w16cid:durableId="732049660">
    <w:abstractNumId w:val="23"/>
  </w:num>
  <w:num w:numId="27" w16cid:durableId="393940599">
    <w:abstractNumId w:val="22"/>
  </w:num>
  <w:num w:numId="28" w16cid:durableId="578029016">
    <w:abstractNumId w:val="18"/>
  </w:num>
  <w:num w:numId="29" w16cid:durableId="87754661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21"/>
    <w:rsid w:val="00000390"/>
    <w:rsid w:val="00000EC7"/>
    <w:rsid w:val="000013C3"/>
    <w:rsid w:val="0000418F"/>
    <w:rsid w:val="00010EC5"/>
    <w:rsid w:val="00011BFD"/>
    <w:rsid w:val="0001354F"/>
    <w:rsid w:val="00013C02"/>
    <w:rsid w:val="00016BF3"/>
    <w:rsid w:val="00033043"/>
    <w:rsid w:val="00034616"/>
    <w:rsid w:val="0006063C"/>
    <w:rsid w:val="00064F3D"/>
    <w:rsid w:val="00066BA4"/>
    <w:rsid w:val="00071FC3"/>
    <w:rsid w:val="00075270"/>
    <w:rsid w:val="00076E1B"/>
    <w:rsid w:val="00086785"/>
    <w:rsid w:val="0009118F"/>
    <w:rsid w:val="000A3160"/>
    <w:rsid w:val="000A57FD"/>
    <w:rsid w:val="000A71DD"/>
    <w:rsid w:val="000B1E6F"/>
    <w:rsid w:val="000B6B7F"/>
    <w:rsid w:val="000B749B"/>
    <w:rsid w:val="000C00DD"/>
    <w:rsid w:val="000C08B0"/>
    <w:rsid w:val="000C21C2"/>
    <w:rsid w:val="000C5B06"/>
    <w:rsid w:val="000C7ADE"/>
    <w:rsid w:val="000D1C76"/>
    <w:rsid w:val="000D27C3"/>
    <w:rsid w:val="000D5884"/>
    <w:rsid w:val="000F64DD"/>
    <w:rsid w:val="00103FB2"/>
    <w:rsid w:val="001134E1"/>
    <w:rsid w:val="00114E6D"/>
    <w:rsid w:val="00121CB1"/>
    <w:rsid w:val="0012481C"/>
    <w:rsid w:val="001266AC"/>
    <w:rsid w:val="00130F63"/>
    <w:rsid w:val="0013569A"/>
    <w:rsid w:val="00140909"/>
    <w:rsid w:val="001414F7"/>
    <w:rsid w:val="00142412"/>
    <w:rsid w:val="00142511"/>
    <w:rsid w:val="00146DF9"/>
    <w:rsid w:val="0015074B"/>
    <w:rsid w:val="00152602"/>
    <w:rsid w:val="001550DF"/>
    <w:rsid w:val="001602CA"/>
    <w:rsid w:val="00163A7C"/>
    <w:rsid w:val="00163BFC"/>
    <w:rsid w:val="00172A78"/>
    <w:rsid w:val="001775A6"/>
    <w:rsid w:val="001839A8"/>
    <w:rsid w:val="00186C08"/>
    <w:rsid w:val="00190BA6"/>
    <w:rsid w:val="00194031"/>
    <w:rsid w:val="00196019"/>
    <w:rsid w:val="00196DF7"/>
    <w:rsid w:val="001B47C3"/>
    <w:rsid w:val="001B6733"/>
    <w:rsid w:val="001D1D9B"/>
    <w:rsid w:val="001E7177"/>
    <w:rsid w:val="001F02A7"/>
    <w:rsid w:val="001F0F1A"/>
    <w:rsid w:val="001F172B"/>
    <w:rsid w:val="001F4BB3"/>
    <w:rsid w:val="0020468F"/>
    <w:rsid w:val="00210DEC"/>
    <w:rsid w:val="00214E6A"/>
    <w:rsid w:val="00227382"/>
    <w:rsid w:val="002416DD"/>
    <w:rsid w:val="00243B7C"/>
    <w:rsid w:val="00246346"/>
    <w:rsid w:val="00250D40"/>
    <w:rsid w:val="002518D0"/>
    <w:rsid w:val="002529FA"/>
    <w:rsid w:val="00257361"/>
    <w:rsid w:val="002605B7"/>
    <w:rsid w:val="0026273D"/>
    <w:rsid w:val="002645AA"/>
    <w:rsid w:val="002704D4"/>
    <w:rsid w:val="002737ED"/>
    <w:rsid w:val="00273CD2"/>
    <w:rsid w:val="002769A3"/>
    <w:rsid w:val="00277A72"/>
    <w:rsid w:val="00282391"/>
    <w:rsid w:val="00292793"/>
    <w:rsid w:val="00292FB1"/>
    <w:rsid w:val="0029639D"/>
    <w:rsid w:val="00297E20"/>
    <w:rsid w:val="00297E8A"/>
    <w:rsid w:val="002A07ED"/>
    <w:rsid w:val="002A194C"/>
    <w:rsid w:val="002A2E95"/>
    <w:rsid w:val="002A7D78"/>
    <w:rsid w:val="002B1A51"/>
    <w:rsid w:val="002B5B9B"/>
    <w:rsid w:val="002D1A34"/>
    <w:rsid w:val="002D53AD"/>
    <w:rsid w:val="002D5EA1"/>
    <w:rsid w:val="002E76B9"/>
    <w:rsid w:val="002F4537"/>
    <w:rsid w:val="002F592E"/>
    <w:rsid w:val="0030311C"/>
    <w:rsid w:val="00303175"/>
    <w:rsid w:val="00304400"/>
    <w:rsid w:val="00311A92"/>
    <w:rsid w:val="00312172"/>
    <w:rsid w:val="00314BDD"/>
    <w:rsid w:val="00324E97"/>
    <w:rsid w:val="0032537C"/>
    <w:rsid w:val="00326F90"/>
    <w:rsid w:val="0033257E"/>
    <w:rsid w:val="003376CD"/>
    <w:rsid w:val="003414A5"/>
    <w:rsid w:val="00352886"/>
    <w:rsid w:val="00355D00"/>
    <w:rsid w:val="00357D72"/>
    <w:rsid w:val="00365E78"/>
    <w:rsid w:val="00370C11"/>
    <w:rsid w:val="0037132C"/>
    <w:rsid w:val="00372065"/>
    <w:rsid w:val="00372203"/>
    <w:rsid w:val="00375F87"/>
    <w:rsid w:val="003845FC"/>
    <w:rsid w:val="00387666"/>
    <w:rsid w:val="0039056C"/>
    <w:rsid w:val="003A004C"/>
    <w:rsid w:val="003A0660"/>
    <w:rsid w:val="003B33C5"/>
    <w:rsid w:val="003B7574"/>
    <w:rsid w:val="003C0960"/>
    <w:rsid w:val="003C36FD"/>
    <w:rsid w:val="003C4082"/>
    <w:rsid w:val="003C64D3"/>
    <w:rsid w:val="003D784C"/>
    <w:rsid w:val="003E41CB"/>
    <w:rsid w:val="003E4B84"/>
    <w:rsid w:val="003F1EC9"/>
    <w:rsid w:val="003F4AB1"/>
    <w:rsid w:val="00400354"/>
    <w:rsid w:val="0040091B"/>
    <w:rsid w:val="004158A0"/>
    <w:rsid w:val="00420EA8"/>
    <w:rsid w:val="0042513A"/>
    <w:rsid w:val="004332F4"/>
    <w:rsid w:val="004371A4"/>
    <w:rsid w:val="0044372E"/>
    <w:rsid w:val="004503EC"/>
    <w:rsid w:val="004539D0"/>
    <w:rsid w:val="00461FBC"/>
    <w:rsid w:val="0046608C"/>
    <w:rsid w:val="004670F3"/>
    <w:rsid w:val="00480672"/>
    <w:rsid w:val="00480D56"/>
    <w:rsid w:val="004816E5"/>
    <w:rsid w:val="004841FA"/>
    <w:rsid w:val="004856F1"/>
    <w:rsid w:val="00490874"/>
    <w:rsid w:val="00491C02"/>
    <w:rsid w:val="004A6FE5"/>
    <w:rsid w:val="004B52E0"/>
    <w:rsid w:val="004B7A1D"/>
    <w:rsid w:val="004C24BE"/>
    <w:rsid w:val="004C41AF"/>
    <w:rsid w:val="004D1681"/>
    <w:rsid w:val="004D5E93"/>
    <w:rsid w:val="004D7423"/>
    <w:rsid w:val="004F2037"/>
    <w:rsid w:val="004F3186"/>
    <w:rsid w:val="004F4C57"/>
    <w:rsid w:val="00504386"/>
    <w:rsid w:val="00507340"/>
    <w:rsid w:val="00510AFA"/>
    <w:rsid w:val="0052033F"/>
    <w:rsid w:val="005324DA"/>
    <w:rsid w:val="00541CAE"/>
    <w:rsid w:val="00542A22"/>
    <w:rsid w:val="00543F77"/>
    <w:rsid w:val="00545EAA"/>
    <w:rsid w:val="005574B8"/>
    <w:rsid w:val="00560203"/>
    <w:rsid w:val="005607C8"/>
    <w:rsid w:val="005677D1"/>
    <w:rsid w:val="00572603"/>
    <w:rsid w:val="00572728"/>
    <w:rsid w:val="0058082F"/>
    <w:rsid w:val="00582B98"/>
    <w:rsid w:val="0058773F"/>
    <w:rsid w:val="00590D23"/>
    <w:rsid w:val="00592878"/>
    <w:rsid w:val="005A00CA"/>
    <w:rsid w:val="005A1592"/>
    <w:rsid w:val="005A1A30"/>
    <w:rsid w:val="005A38FC"/>
    <w:rsid w:val="005B492E"/>
    <w:rsid w:val="005B6EE7"/>
    <w:rsid w:val="005C0ED7"/>
    <w:rsid w:val="005C10A0"/>
    <w:rsid w:val="005C34D9"/>
    <w:rsid w:val="005D5EE9"/>
    <w:rsid w:val="005E029B"/>
    <w:rsid w:val="005F601A"/>
    <w:rsid w:val="00610AFB"/>
    <w:rsid w:val="00613370"/>
    <w:rsid w:val="00630321"/>
    <w:rsid w:val="00634DA9"/>
    <w:rsid w:val="00637730"/>
    <w:rsid w:val="00643FD1"/>
    <w:rsid w:val="00652085"/>
    <w:rsid w:val="00656B82"/>
    <w:rsid w:val="006616FA"/>
    <w:rsid w:val="0066773D"/>
    <w:rsid w:val="00670261"/>
    <w:rsid w:val="0067424F"/>
    <w:rsid w:val="0068246C"/>
    <w:rsid w:val="00682673"/>
    <w:rsid w:val="00682918"/>
    <w:rsid w:val="006A2DE5"/>
    <w:rsid w:val="006A3F07"/>
    <w:rsid w:val="006A5D66"/>
    <w:rsid w:val="006A73AA"/>
    <w:rsid w:val="006A7717"/>
    <w:rsid w:val="006B3F03"/>
    <w:rsid w:val="006C2CB9"/>
    <w:rsid w:val="006D13D3"/>
    <w:rsid w:val="006D6188"/>
    <w:rsid w:val="006F4D65"/>
    <w:rsid w:val="006F4F47"/>
    <w:rsid w:val="006F5F5C"/>
    <w:rsid w:val="00717140"/>
    <w:rsid w:val="00721535"/>
    <w:rsid w:val="00721BFB"/>
    <w:rsid w:val="0073745F"/>
    <w:rsid w:val="007376AA"/>
    <w:rsid w:val="007415DC"/>
    <w:rsid w:val="00743EF2"/>
    <w:rsid w:val="0074442D"/>
    <w:rsid w:val="007448F8"/>
    <w:rsid w:val="00750190"/>
    <w:rsid w:val="007533FB"/>
    <w:rsid w:val="007556FC"/>
    <w:rsid w:val="00756531"/>
    <w:rsid w:val="00757AC4"/>
    <w:rsid w:val="007626CF"/>
    <w:rsid w:val="007630A4"/>
    <w:rsid w:val="00764D1E"/>
    <w:rsid w:val="00770615"/>
    <w:rsid w:val="00782C4C"/>
    <w:rsid w:val="007858B8"/>
    <w:rsid w:val="0079237B"/>
    <w:rsid w:val="0079476C"/>
    <w:rsid w:val="007A5993"/>
    <w:rsid w:val="007B458D"/>
    <w:rsid w:val="007B59CA"/>
    <w:rsid w:val="007B7DB6"/>
    <w:rsid w:val="007C1A93"/>
    <w:rsid w:val="007C2B89"/>
    <w:rsid w:val="007C30E3"/>
    <w:rsid w:val="007D510E"/>
    <w:rsid w:val="007D6BAA"/>
    <w:rsid w:val="007F0F7A"/>
    <w:rsid w:val="007F4AEE"/>
    <w:rsid w:val="007F51EB"/>
    <w:rsid w:val="007F7EC1"/>
    <w:rsid w:val="00803DD3"/>
    <w:rsid w:val="008044A5"/>
    <w:rsid w:val="00804F1B"/>
    <w:rsid w:val="008121AD"/>
    <w:rsid w:val="0081615C"/>
    <w:rsid w:val="0081643E"/>
    <w:rsid w:val="0082162D"/>
    <w:rsid w:val="008221B5"/>
    <w:rsid w:val="00835A70"/>
    <w:rsid w:val="008468A7"/>
    <w:rsid w:val="008500E2"/>
    <w:rsid w:val="00851BF1"/>
    <w:rsid w:val="008559C6"/>
    <w:rsid w:val="008706F9"/>
    <w:rsid w:val="00871B0C"/>
    <w:rsid w:val="00873348"/>
    <w:rsid w:val="008733EC"/>
    <w:rsid w:val="00874E14"/>
    <w:rsid w:val="00885C4C"/>
    <w:rsid w:val="00890AF3"/>
    <w:rsid w:val="00892D8C"/>
    <w:rsid w:val="008932CD"/>
    <w:rsid w:val="008936DE"/>
    <w:rsid w:val="00895F45"/>
    <w:rsid w:val="008A0564"/>
    <w:rsid w:val="008A7FED"/>
    <w:rsid w:val="008C1A68"/>
    <w:rsid w:val="008C6E83"/>
    <w:rsid w:val="008E41C5"/>
    <w:rsid w:val="008F79C2"/>
    <w:rsid w:val="00901E17"/>
    <w:rsid w:val="009024DF"/>
    <w:rsid w:val="009050B8"/>
    <w:rsid w:val="009135D8"/>
    <w:rsid w:val="00915D80"/>
    <w:rsid w:val="009172D0"/>
    <w:rsid w:val="00922E69"/>
    <w:rsid w:val="00923B6C"/>
    <w:rsid w:val="0092548B"/>
    <w:rsid w:val="009265C3"/>
    <w:rsid w:val="009276FD"/>
    <w:rsid w:val="00937A5D"/>
    <w:rsid w:val="00940159"/>
    <w:rsid w:val="00943833"/>
    <w:rsid w:val="00944AE3"/>
    <w:rsid w:val="009641BA"/>
    <w:rsid w:val="009645BE"/>
    <w:rsid w:val="0096482E"/>
    <w:rsid w:val="00967EA2"/>
    <w:rsid w:val="00970267"/>
    <w:rsid w:val="009758A3"/>
    <w:rsid w:val="00985DAB"/>
    <w:rsid w:val="00985FBA"/>
    <w:rsid w:val="0099054B"/>
    <w:rsid w:val="00990CD4"/>
    <w:rsid w:val="00992234"/>
    <w:rsid w:val="009A0449"/>
    <w:rsid w:val="009A5A86"/>
    <w:rsid w:val="009A7406"/>
    <w:rsid w:val="009B3373"/>
    <w:rsid w:val="009C0330"/>
    <w:rsid w:val="009C0DF8"/>
    <w:rsid w:val="009C6656"/>
    <w:rsid w:val="009D0A73"/>
    <w:rsid w:val="009D6326"/>
    <w:rsid w:val="009D66AC"/>
    <w:rsid w:val="009E5B2F"/>
    <w:rsid w:val="00A02335"/>
    <w:rsid w:val="00A03005"/>
    <w:rsid w:val="00A036F3"/>
    <w:rsid w:val="00A106F5"/>
    <w:rsid w:val="00A14D46"/>
    <w:rsid w:val="00A1504E"/>
    <w:rsid w:val="00A151D9"/>
    <w:rsid w:val="00A155B7"/>
    <w:rsid w:val="00A25194"/>
    <w:rsid w:val="00A325A7"/>
    <w:rsid w:val="00A41032"/>
    <w:rsid w:val="00A46F5D"/>
    <w:rsid w:val="00A53353"/>
    <w:rsid w:val="00A6137F"/>
    <w:rsid w:val="00A65BDC"/>
    <w:rsid w:val="00A706CF"/>
    <w:rsid w:val="00A74819"/>
    <w:rsid w:val="00A80E9E"/>
    <w:rsid w:val="00A81977"/>
    <w:rsid w:val="00A81BFF"/>
    <w:rsid w:val="00A8210C"/>
    <w:rsid w:val="00A83585"/>
    <w:rsid w:val="00A8567D"/>
    <w:rsid w:val="00A85997"/>
    <w:rsid w:val="00A86996"/>
    <w:rsid w:val="00A8782F"/>
    <w:rsid w:val="00A9645E"/>
    <w:rsid w:val="00AA1D8D"/>
    <w:rsid w:val="00AB2ACC"/>
    <w:rsid w:val="00AB7758"/>
    <w:rsid w:val="00AC1AF3"/>
    <w:rsid w:val="00AC735D"/>
    <w:rsid w:val="00AC7E35"/>
    <w:rsid w:val="00AD20BD"/>
    <w:rsid w:val="00AD289C"/>
    <w:rsid w:val="00AD3CBA"/>
    <w:rsid w:val="00AD5ECA"/>
    <w:rsid w:val="00AE1220"/>
    <w:rsid w:val="00AE6752"/>
    <w:rsid w:val="00AF153A"/>
    <w:rsid w:val="00AF3133"/>
    <w:rsid w:val="00AF7551"/>
    <w:rsid w:val="00B00C6D"/>
    <w:rsid w:val="00B00F14"/>
    <w:rsid w:val="00B021FE"/>
    <w:rsid w:val="00B034EB"/>
    <w:rsid w:val="00B06393"/>
    <w:rsid w:val="00B1158A"/>
    <w:rsid w:val="00B16855"/>
    <w:rsid w:val="00B20BD5"/>
    <w:rsid w:val="00B32AC6"/>
    <w:rsid w:val="00B400F0"/>
    <w:rsid w:val="00B47730"/>
    <w:rsid w:val="00B57494"/>
    <w:rsid w:val="00B62C7C"/>
    <w:rsid w:val="00B662D2"/>
    <w:rsid w:val="00B66A5B"/>
    <w:rsid w:val="00B76D11"/>
    <w:rsid w:val="00B82719"/>
    <w:rsid w:val="00B82A69"/>
    <w:rsid w:val="00B83E46"/>
    <w:rsid w:val="00B83EF3"/>
    <w:rsid w:val="00B8428B"/>
    <w:rsid w:val="00B92CA5"/>
    <w:rsid w:val="00B949A4"/>
    <w:rsid w:val="00B96CE4"/>
    <w:rsid w:val="00BA5300"/>
    <w:rsid w:val="00BB2662"/>
    <w:rsid w:val="00BB2A74"/>
    <w:rsid w:val="00BB3279"/>
    <w:rsid w:val="00BB59A2"/>
    <w:rsid w:val="00BB5FE3"/>
    <w:rsid w:val="00BC4300"/>
    <w:rsid w:val="00BD467B"/>
    <w:rsid w:val="00BE5594"/>
    <w:rsid w:val="00BE77B9"/>
    <w:rsid w:val="00BE7B34"/>
    <w:rsid w:val="00BF3A27"/>
    <w:rsid w:val="00BF3AFA"/>
    <w:rsid w:val="00BF5744"/>
    <w:rsid w:val="00C03528"/>
    <w:rsid w:val="00C04DFE"/>
    <w:rsid w:val="00C11E49"/>
    <w:rsid w:val="00C15C72"/>
    <w:rsid w:val="00C16529"/>
    <w:rsid w:val="00C32E15"/>
    <w:rsid w:val="00C33C2E"/>
    <w:rsid w:val="00C35844"/>
    <w:rsid w:val="00C41FAC"/>
    <w:rsid w:val="00C50641"/>
    <w:rsid w:val="00C51DED"/>
    <w:rsid w:val="00C528D3"/>
    <w:rsid w:val="00C562F5"/>
    <w:rsid w:val="00C65869"/>
    <w:rsid w:val="00C707C1"/>
    <w:rsid w:val="00C738F3"/>
    <w:rsid w:val="00C80596"/>
    <w:rsid w:val="00C860B2"/>
    <w:rsid w:val="00C90101"/>
    <w:rsid w:val="00C9123E"/>
    <w:rsid w:val="00C915EE"/>
    <w:rsid w:val="00C926EC"/>
    <w:rsid w:val="00C95CB1"/>
    <w:rsid w:val="00CA1A04"/>
    <w:rsid w:val="00CA78DD"/>
    <w:rsid w:val="00CB0664"/>
    <w:rsid w:val="00CB23BA"/>
    <w:rsid w:val="00CB2BE7"/>
    <w:rsid w:val="00CC34FC"/>
    <w:rsid w:val="00CC654F"/>
    <w:rsid w:val="00CD0015"/>
    <w:rsid w:val="00CD0BF7"/>
    <w:rsid w:val="00CD130E"/>
    <w:rsid w:val="00CD76DF"/>
    <w:rsid w:val="00CE30E4"/>
    <w:rsid w:val="00CE430D"/>
    <w:rsid w:val="00CF07C1"/>
    <w:rsid w:val="00CF0B70"/>
    <w:rsid w:val="00D014AF"/>
    <w:rsid w:val="00D12FDF"/>
    <w:rsid w:val="00D15C88"/>
    <w:rsid w:val="00D171AB"/>
    <w:rsid w:val="00D21C18"/>
    <w:rsid w:val="00D53860"/>
    <w:rsid w:val="00D53B5E"/>
    <w:rsid w:val="00D579D4"/>
    <w:rsid w:val="00D6261F"/>
    <w:rsid w:val="00D64051"/>
    <w:rsid w:val="00D64932"/>
    <w:rsid w:val="00D75404"/>
    <w:rsid w:val="00D80521"/>
    <w:rsid w:val="00D83510"/>
    <w:rsid w:val="00D87DAF"/>
    <w:rsid w:val="00DA0683"/>
    <w:rsid w:val="00DA0902"/>
    <w:rsid w:val="00DA0F26"/>
    <w:rsid w:val="00DA2D40"/>
    <w:rsid w:val="00DA373D"/>
    <w:rsid w:val="00DA49D6"/>
    <w:rsid w:val="00DA5442"/>
    <w:rsid w:val="00DA68D4"/>
    <w:rsid w:val="00DB1C33"/>
    <w:rsid w:val="00DB52E4"/>
    <w:rsid w:val="00DB5C0A"/>
    <w:rsid w:val="00DC0A03"/>
    <w:rsid w:val="00DC6B2D"/>
    <w:rsid w:val="00DD037F"/>
    <w:rsid w:val="00DD0B67"/>
    <w:rsid w:val="00DD202C"/>
    <w:rsid w:val="00DE061F"/>
    <w:rsid w:val="00E03C6F"/>
    <w:rsid w:val="00E116A1"/>
    <w:rsid w:val="00E137F6"/>
    <w:rsid w:val="00E14491"/>
    <w:rsid w:val="00E1631F"/>
    <w:rsid w:val="00E22E18"/>
    <w:rsid w:val="00E2302F"/>
    <w:rsid w:val="00E24F35"/>
    <w:rsid w:val="00E25EF2"/>
    <w:rsid w:val="00E3676A"/>
    <w:rsid w:val="00E37DED"/>
    <w:rsid w:val="00E41DE2"/>
    <w:rsid w:val="00E454F0"/>
    <w:rsid w:val="00E53CDA"/>
    <w:rsid w:val="00E569C7"/>
    <w:rsid w:val="00E65A09"/>
    <w:rsid w:val="00E70216"/>
    <w:rsid w:val="00E733E5"/>
    <w:rsid w:val="00E90E3B"/>
    <w:rsid w:val="00E95F89"/>
    <w:rsid w:val="00EA0E2B"/>
    <w:rsid w:val="00EA21F5"/>
    <w:rsid w:val="00EA38B1"/>
    <w:rsid w:val="00EA5A4E"/>
    <w:rsid w:val="00EA5D88"/>
    <w:rsid w:val="00EB323F"/>
    <w:rsid w:val="00EB5840"/>
    <w:rsid w:val="00EB6C76"/>
    <w:rsid w:val="00EB7B29"/>
    <w:rsid w:val="00EC2B96"/>
    <w:rsid w:val="00EC5CF0"/>
    <w:rsid w:val="00EC7470"/>
    <w:rsid w:val="00ED00D7"/>
    <w:rsid w:val="00ED2D0E"/>
    <w:rsid w:val="00EE0E8A"/>
    <w:rsid w:val="00EE3C21"/>
    <w:rsid w:val="00EF1F94"/>
    <w:rsid w:val="00EF56EE"/>
    <w:rsid w:val="00EF7F32"/>
    <w:rsid w:val="00F05064"/>
    <w:rsid w:val="00F06B96"/>
    <w:rsid w:val="00F10E14"/>
    <w:rsid w:val="00F2116C"/>
    <w:rsid w:val="00F2435B"/>
    <w:rsid w:val="00F27C66"/>
    <w:rsid w:val="00F307CF"/>
    <w:rsid w:val="00F36696"/>
    <w:rsid w:val="00F42E05"/>
    <w:rsid w:val="00F454B0"/>
    <w:rsid w:val="00F574BE"/>
    <w:rsid w:val="00F61DF2"/>
    <w:rsid w:val="00F679D1"/>
    <w:rsid w:val="00F73DBE"/>
    <w:rsid w:val="00F74612"/>
    <w:rsid w:val="00F84BE3"/>
    <w:rsid w:val="00F911B2"/>
    <w:rsid w:val="00F943B2"/>
    <w:rsid w:val="00F979CD"/>
    <w:rsid w:val="00FA0C33"/>
    <w:rsid w:val="00FA43B7"/>
    <w:rsid w:val="00FA45FF"/>
    <w:rsid w:val="00FA5E56"/>
    <w:rsid w:val="00FB03EE"/>
    <w:rsid w:val="00FB4DCD"/>
    <w:rsid w:val="00FB5A94"/>
    <w:rsid w:val="00FB6210"/>
    <w:rsid w:val="00FC0ABC"/>
    <w:rsid w:val="00FC22C1"/>
    <w:rsid w:val="00FC693F"/>
    <w:rsid w:val="00FD3B8B"/>
    <w:rsid w:val="00FE3892"/>
    <w:rsid w:val="00FF2E8E"/>
    <w:rsid w:val="00FF4388"/>
    <w:rsid w:val="1454F826"/>
    <w:rsid w:val="1E5363ED"/>
    <w:rsid w:val="346983B0"/>
    <w:rsid w:val="4D54FE9A"/>
    <w:rsid w:val="54300B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1D1708"/>
  <w14:defaultImageDpi w14:val="330"/>
  <w15:docId w15:val="{C76A8B8B-D073-4613-8B0C-C4972820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031"/>
    <w:pPr>
      <w:spacing w:after="100" w:line="259" w:lineRule="auto"/>
    </w:pPr>
    <w:rPr>
      <w:rFonts w:ascii="Aptos" w:hAnsi="Aptos"/>
      <w:sz w:val="19"/>
    </w:rPr>
  </w:style>
  <w:style w:type="paragraph" w:styleId="Heading1">
    <w:name w:val="heading 1"/>
    <w:basedOn w:val="Normal"/>
    <w:next w:val="Normal"/>
    <w:link w:val="Heading1Char"/>
    <w:uiPriority w:val="9"/>
    <w:qFormat/>
    <w:rsid w:val="00163BFC"/>
    <w:pPr>
      <w:keepNext/>
      <w:keepLines/>
      <w:spacing w:before="160" w:after="80"/>
      <w:jc w:val="center"/>
      <w:outlineLvl w:val="0"/>
    </w:pPr>
    <w:rPr>
      <w:rFonts w:asciiTheme="majorHAnsi" w:eastAsiaTheme="majorEastAsia" w:hAnsiTheme="majorHAnsi" w:cstheme="majorBidi"/>
      <w:b/>
      <w:bCs/>
      <w:color w:val="990000"/>
      <w:sz w:val="32"/>
      <w:szCs w:val="28"/>
    </w:rPr>
  </w:style>
  <w:style w:type="paragraph" w:styleId="Heading2">
    <w:name w:val="heading 2"/>
    <w:basedOn w:val="Normal"/>
    <w:next w:val="Normal"/>
    <w:link w:val="Heading2Char"/>
    <w:uiPriority w:val="9"/>
    <w:unhideWhenUsed/>
    <w:qFormat/>
    <w:rsid w:val="00610AFB"/>
    <w:pPr>
      <w:keepNext/>
      <w:keepLines/>
      <w:spacing w:before="100" w:after="80"/>
      <w:outlineLvl w:val="1"/>
    </w:pPr>
    <w:rPr>
      <w:rFonts w:eastAsiaTheme="majorEastAsia" w:cstheme="majorBidi"/>
      <w:b/>
      <w:bCs/>
      <w:color w:val="3A3A3A"/>
      <w:sz w:val="24"/>
      <w:szCs w:val="26"/>
    </w:rPr>
  </w:style>
  <w:style w:type="paragraph" w:styleId="Heading3">
    <w:name w:val="heading 3"/>
    <w:basedOn w:val="Normal"/>
    <w:next w:val="Normal"/>
    <w:link w:val="Heading3Char"/>
    <w:uiPriority w:val="9"/>
    <w:unhideWhenUsed/>
    <w:qFormat/>
    <w:rsid w:val="00F06B96"/>
    <w:pPr>
      <w:keepNext/>
      <w:keepLines/>
      <w:spacing w:before="240" w:after="0"/>
      <w:outlineLvl w:val="2"/>
    </w:pPr>
    <w:rPr>
      <w:rFonts w:asciiTheme="majorHAnsi" w:eastAsiaTheme="majorEastAsia" w:hAnsiTheme="majorHAnsi" w:cstheme="majorBidi"/>
      <w:b/>
      <w:bCs/>
      <w:color w:val="9A0000"/>
      <w:sz w:val="2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63BFC"/>
    <w:rPr>
      <w:rFonts w:asciiTheme="majorHAnsi" w:eastAsiaTheme="majorEastAsia" w:hAnsiTheme="majorHAnsi" w:cstheme="majorBidi"/>
      <w:b/>
      <w:bCs/>
      <w:color w:val="990000"/>
      <w:sz w:val="32"/>
      <w:szCs w:val="28"/>
    </w:rPr>
  </w:style>
  <w:style w:type="character" w:customStyle="1" w:styleId="Heading2Char">
    <w:name w:val="Heading 2 Char"/>
    <w:basedOn w:val="DefaultParagraphFont"/>
    <w:link w:val="Heading2"/>
    <w:uiPriority w:val="9"/>
    <w:rsid w:val="00610AFB"/>
    <w:rPr>
      <w:rFonts w:ascii="Aptos" w:eastAsiaTheme="majorEastAsia" w:hAnsi="Aptos" w:cstheme="majorBidi"/>
      <w:b/>
      <w:bCs/>
      <w:color w:val="3A3A3A"/>
      <w:sz w:val="24"/>
      <w:szCs w:val="26"/>
    </w:rPr>
  </w:style>
  <w:style w:type="character" w:customStyle="1" w:styleId="Heading3Char">
    <w:name w:val="Heading 3 Char"/>
    <w:basedOn w:val="DefaultParagraphFont"/>
    <w:link w:val="Heading3"/>
    <w:uiPriority w:val="9"/>
    <w:rsid w:val="00F06B96"/>
    <w:rPr>
      <w:rFonts w:asciiTheme="majorHAnsi" w:eastAsiaTheme="majorEastAsia" w:hAnsiTheme="majorHAnsi" w:cstheme="majorBidi"/>
      <w:b/>
      <w:bCs/>
      <w:color w:val="9A0000"/>
      <w:sz w:val="21"/>
    </w:rPr>
  </w:style>
  <w:style w:type="paragraph" w:styleId="Title">
    <w:name w:val="Title"/>
    <w:basedOn w:val="Normal"/>
    <w:next w:val="Normal"/>
    <w:link w:val="TitleChar"/>
    <w:uiPriority w:val="10"/>
    <w:qFormat/>
    <w:rsid w:val="00FC693F"/>
    <w:pPr>
      <w:keepNext/>
      <w:pBdr>
        <w:bottom w:val="single" w:sz="8" w:space="4" w:color="4F81BD" w:themeColor="accent1"/>
      </w:pBdr>
      <w:spacing w:before="200" w:after="80" w:line="240" w:lineRule="auto"/>
      <w:contextualSpacing/>
    </w:pPr>
    <w:rPr>
      <w:rFonts w:asciiTheme="majorHAnsi" w:eastAsiaTheme="majorEastAsia" w:hAnsiTheme="majorHAnsi" w:cstheme="majorBidi"/>
      <w:b/>
      <w:color w:val="99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90D23"/>
    <w:rPr>
      <w:color w:val="0000FF" w:themeColor="hyperlink"/>
      <w:u w:val="single"/>
    </w:rPr>
  </w:style>
  <w:style w:type="character" w:styleId="UnresolvedMention">
    <w:name w:val="Unresolved Mention"/>
    <w:basedOn w:val="DefaultParagraphFont"/>
    <w:uiPriority w:val="99"/>
    <w:semiHidden/>
    <w:unhideWhenUsed/>
    <w:rsid w:val="00590D23"/>
    <w:rPr>
      <w:color w:val="605E5C"/>
      <w:shd w:val="clear" w:color="auto" w:fill="E1DFDD"/>
    </w:rPr>
  </w:style>
  <w:style w:type="paragraph" w:styleId="NormalWeb">
    <w:name w:val="Normal (Web)"/>
    <w:basedOn w:val="Normal"/>
    <w:uiPriority w:val="99"/>
    <w:semiHidden/>
    <w:unhideWhenUsed/>
    <w:rsid w:val="00FB5A94"/>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9A044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0449"/>
    <w:rPr>
      <w:rFonts w:ascii="Aptos" w:hAnsi="Aptos"/>
      <w:sz w:val="20"/>
      <w:szCs w:val="20"/>
    </w:rPr>
  </w:style>
  <w:style w:type="character" w:styleId="FootnoteReference">
    <w:name w:val="footnote reference"/>
    <w:basedOn w:val="DefaultParagraphFont"/>
    <w:uiPriority w:val="99"/>
    <w:semiHidden/>
    <w:unhideWhenUsed/>
    <w:rsid w:val="009A0449"/>
    <w:rPr>
      <w:vertAlign w:val="superscript"/>
    </w:rPr>
  </w:style>
  <w:style w:type="paragraph" w:styleId="Revision">
    <w:name w:val="Revision"/>
    <w:hidden/>
    <w:uiPriority w:val="99"/>
    <w:semiHidden/>
    <w:rsid w:val="001134E1"/>
    <w:pPr>
      <w:spacing w:after="0" w:line="240" w:lineRule="auto"/>
    </w:pPr>
    <w:rPr>
      <w:rFonts w:ascii="Aptos" w:hAnsi="Aptos"/>
      <w:sz w:val="19"/>
    </w:rPr>
  </w:style>
  <w:style w:type="character" w:styleId="CommentReference">
    <w:name w:val="annotation reference"/>
    <w:basedOn w:val="DefaultParagraphFont"/>
    <w:uiPriority w:val="99"/>
    <w:semiHidden/>
    <w:unhideWhenUsed/>
    <w:rsid w:val="004C41AF"/>
    <w:rPr>
      <w:sz w:val="16"/>
      <w:szCs w:val="16"/>
    </w:rPr>
  </w:style>
  <w:style w:type="paragraph" w:styleId="CommentText">
    <w:name w:val="annotation text"/>
    <w:basedOn w:val="Normal"/>
    <w:link w:val="CommentTextChar"/>
    <w:uiPriority w:val="99"/>
    <w:unhideWhenUsed/>
    <w:rsid w:val="004C41AF"/>
    <w:pPr>
      <w:spacing w:line="240" w:lineRule="auto"/>
    </w:pPr>
    <w:rPr>
      <w:sz w:val="20"/>
      <w:szCs w:val="20"/>
    </w:rPr>
  </w:style>
  <w:style w:type="character" w:customStyle="1" w:styleId="CommentTextChar">
    <w:name w:val="Comment Text Char"/>
    <w:basedOn w:val="DefaultParagraphFont"/>
    <w:link w:val="CommentText"/>
    <w:uiPriority w:val="99"/>
    <w:rsid w:val="004C41AF"/>
    <w:rPr>
      <w:rFonts w:ascii="Aptos" w:hAnsi="Aptos"/>
      <w:sz w:val="20"/>
      <w:szCs w:val="20"/>
    </w:rPr>
  </w:style>
  <w:style w:type="paragraph" w:styleId="CommentSubject">
    <w:name w:val="annotation subject"/>
    <w:basedOn w:val="CommentText"/>
    <w:next w:val="CommentText"/>
    <w:link w:val="CommentSubjectChar"/>
    <w:uiPriority w:val="99"/>
    <w:semiHidden/>
    <w:unhideWhenUsed/>
    <w:rsid w:val="004C41AF"/>
    <w:rPr>
      <w:b/>
      <w:bCs/>
    </w:rPr>
  </w:style>
  <w:style w:type="character" w:customStyle="1" w:styleId="CommentSubjectChar">
    <w:name w:val="Comment Subject Char"/>
    <w:basedOn w:val="CommentTextChar"/>
    <w:link w:val="CommentSubject"/>
    <w:uiPriority w:val="99"/>
    <w:semiHidden/>
    <w:rsid w:val="004C41AF"/>
    <w:rPr>
      <w:rFonts w:ascii="Aptos" w:hAnsi="Aptos"/>
      <w:b/>
      <w:bCs/>
      <w:sz w:val="20"/>
      <w:szCs w:val="20"/>
    </w:rPr>
  </w:style>
  <w:style w:type="character" w:styleId="Mention">
    <w:name w:val="Mention"/>
    <w:basedOn w:val="DefaultParagraphFont"/>
    <w:uiPriority w:val="99"/>
    <w:unhideWhenUsed/>
    <w:rsid w:val="006616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iuia.iu.edu/apps/"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tableau.bi.iu.edu/t/prd/views/PROGRAMREVIEW/ReportCover?%3Aembed=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135faed-2aa8-4487-b0c0-0962aa23d27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376FEAD8CAD74408F061E2179114C2A" ma:contentTypeVersion="12" ma:contentTypeDescription="Create a new document." ma:contentTypeScope="" ma:versionID="a6ea15570ebddd9e61d553a24ba6f18a">
  <xsd:schema xmlns:xsd="http://www.w3.org/2001/XMLSchema" xmlns:xs="http://www.w3.org/2001/XMLSchema" xmlns:p="http://schemas.microsoft.com/office/2006/metadata/properties" xmlns:ns2="3135faed-2aa8-4487-b0c0-0962aa23d276" xmlns:ns3="f2a0d56d-c051-4ad1-b7c6-cc747eba4276" targetNamespace="http://schemas.microsoft.com/office/2006/metadata/properties" ma:root="true" ma:fieldsID="bd49cafd79ce70ed85b16c62c6a3d3ba" ns2:_="" ns3:_="">
    <xsd:import namespace="3135faed-2aa8-4487-b0c0-0962aa23d276"/>
    <xsd:import namespace="f2a0d56d-c051-4ad1-b7c6-cc747eba427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35faed-2aa8-4487-b0c0-0962aa23d2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ec0a79-46cb-4568-9b1b-2d720bd32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a0d56d-c051-4ad1-b7c6-cc747eba427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26E9C-ECDF-4D28-8489-C5D07C308E25}">
  <ds:schemaRefs>
    <ds:schemaRef ds:uri="http://schemas.microsoft.com/sharepoint/v3/contenttype/forms"/>
  </ds:schemaRefs>
</ds:datastoreItem>
</file>

<file path=customXml/itemProps2.xml><?xml version="1.0" encoding="utf-8"?>
<ds:datastoreItem xmlns:ds="http://schemas.openxmlformats.org/officeDocument/2006/customXml" ds:itemID="{FE0D3981-F423-4C42-9B97-B609E44F1EB2}">
  <ds:schemaRefs>
    <ds:schemaRef ds:uri="http://schemas.microsoft.com/office/2006/metadata/properties"/>
    <ds:schemaRef ds:uri="http://schemas.microsoft.com/office/infopath/2007/PartnerControls"/>
    <ds:schemaRef ds:uri="6b948ffa-c323-4ccb-b243-a94e6acad6d8"/>
  </ds:schemaRefs>
</ds:datastoreItem>
</file>

<file path=customXml/itemProps3.xml><?xml version="1.0" encoding="utf-8"?>
<ds:datastoreItem xmlns:ds="http://schemas.openxmlformats.org/officeDocument/2006/customXml" ds:itemID="{D158AEA6-F0B1-44F7-A62C-01EAC37068E7}"/>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6660</Words>
  <Characters>37967</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44538</CharactersWithSpaces>
  <SharedDoc>false</SharedDoc>
  <HyperlinkBase/>
  <HLinks>
    <vt:vector size="24" baseType="variant">
      <vt:variant>
        <vt:i4>2949187</vt:i4>
      </vt:variant>
      <vt:variant>
        <vt:i4>3</vt:i4>
      </vt:variant>
      <vt:variant>
        <vt:i4>0</vt:i4>
      </vt:variant>
      <vt:variant>
        <vt:i4>5</vt:i4>
      </vt:variant>
      <vt:variant>
        <vt:lpwstr>https://tableau.bi.iu.edu/t/prd/views/PROGRAMREVIEW/ReportCover?%3Aembed=y</vt:lpwstr>
      </vt:variant>
      <vt:variant>
        <vt:lpwstr>1</vt:lpwstr>
      </vt:variant>
      <vt:variant>
        <vt:i4>655386</vt:i4>
      </vt:variant>
      <vt:variant>
        <vt:i4>0</vt:i4>
      </vt:variant>
      <vt:variant>
        <vt:i4>0</vt:i4>
      </vt:variant>
      <vt:variant>
        <vt:i4>5</vt:i4>
      </vt:variant>
      <vt:variant>
        <vt:lpwstr>https://iuia.iu.edu/apps/</vt:lpwstr>
      </vt:variant>
      <vt:variant>
        <vt:lpwstr/>
      </vt:variant>
      <vt:variant>
        <vt:i4>5046379</vt:i4>
      </vt:variant>
      <vt:variant>
        <vt:i4>3</vt:i4>
      </vt:variant>
      <vt:variant>
        <vt:i4>0</vt:i4>
      </vt:variant>
      <vt:variant>
        <vt:i4>5</vt:i4>
      </vt:variant>
      <vt:variant>
        <vt:lpwstr>mailto:ktakanas@iu.edu</vt:lpwstr>
      </vt:variant>
      <vt:variant>
        <vt:lpwstr/>
      </vt:variant>
      <vt:variant>
        <vt:i4>4718689</vt:i4>
      </vt:variant>
      <vt:variant>
        <vt:i4>0</vt:i4>
      </vt:variant>
      <vt:variant>
        <vt:i4>0</vt:i4>
      </vt:variant>
      <vt:variant>
        <vt:i4>5</vt:i4>
      </vt:variant>
      <vt:variant>
        <vt:lpwstr>mailto:hsdavis@iu.edu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University South Bend Academic Program Review Guidelines</dc:title>
  <dc:subject>Combined overview, guidance, templates, and appendices</dc:subject>
  <dc:creator>Davis, Hope Smith</dc:creator>
  <cp:keywords>program review, ACA-65, ICHE, accreditation, academic affairs</cp:keywords>
  <dc:description>generated by python-docx</dc:description>
  <cp:lastModifiedBy>Davis, Hope Smith</cp:lastModifiedBy>
  <cp:revision>2</cp:revision>
  <dcterms:created xsi:type="dcterms:W3CDTF">2026-09-30T16:38:00Z</dcterms:created>
  <dcterms:modified xsi:type="dcterms:W3CDTF">2026-09-30T16:38:00Z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42596c-0e72-4f13-b2e5-4c29ccfdc673_Enabled">
    <vt:lpwstr>true</vt:lpwstr>
  </property>
  <property fmtid="{D5CDD505-2E9C-101B-9397-08002B2CF9AE}" pid="3" name="MSIP_Label_e342596c-0e72-4f13-b2e5-4c29ccfdc673_SetDate">
    <vt:lpwstr>2026-09-22T18:00:00Z</vt:lpwstr>
  </property>
  <property fmtid="{D5CDD505-2E9C-101B-9397-08002B2CF9AE}" pid="4" name="MSIP_Label_e342596c-0e72-4f13-b2e5-4c29ccfdc673_Method">
    <vt:lpwstr>Standard</vt:lpwstr>
  </property>
  <property fmtid="{D5CDD505-2E9C-101B-9397-08002B2CF9AE}" pid="5" name="MSIP_Label_e342596c-0e72-4f13-b2e5-4c29ccfdc673_Name">
    <vt:lpwstr>Restricted</vt:lpwstr>
  </property>
  <property fmtid="{D5CDD505-2E9C-101B-9397-08002B2CF9AE}" pid="6" name="MSIP_Label_e342596c-0e72-4f13-b2e5-4c29ccfdc673_SiteId">
    <vt:lpwstr>1113be34-aed1-4d00-ab4b-cdd02510be91</vt:lpwstr>
  </property>
  <property fmtid="{D5CDD505-2E9C-101B-9397-08002B2CF9AE}" pid="7" name="MSIP_Label_e342596c-0e72-4f13-b2e5-4c29ccfdc673_ActionId">
    <vt:lpwstr>12e338fe-099e-4916-9f9d-0fddb219d582</vt:lpwstr>
  </property>
  <property fmtid="{D5CDD505-2E9C-101B-9397-08002B2CF9AE}" pid="8" name="MSIP_Label_e342596c-0e72-4f13-b2e5-4c29ccfdc673_ContentBits">
    <vt:lpwstr>0</vt:lpwstr>
  </property>
  <property fmtid="{D5CDD505-2E9C-101B-9397-08002B2CF9AE}" pid="9" name="MediaServiceImageTags">
    <vt:lpwstr/>
  </property>
  <property fmtid="{D5CDD505-2E9C-101B-9397-08002B2CF9AE}" pid="10" name="ContentTypeId">
    <vt:lpwstr>0x010100D376FEAD8CAD74408F061E2179114C2A</vt:lpwstr>
  </property>
  <property fmtid="{D5CDD505-2E9C-101B-9397-08002B2CF9AE}" pid="11" name="docLang">
    <vt:lpwstr>en</vt:lpwstr>
  </property>
</Properties>
</file>